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B0BD0" w14:textId="394B4866" w:rsidR="00107390" w:rsidRDefault="00091CEC">
      <w:pPr>
        <w:pStyle w:val="Heading"/>
        <w:spacing w:before="0" w:after="0"/>
        <w:rPr>
          <w:rFonts w:ascii="Comic Sans MS" w:hAnsi="Comic Sans MS"/>
          <w:sz w:val="36"/>
          <w:szCs w:val="36"/>
          <w:u w:val="none"/>
        </w:rPr>
      </w:pPr>
      <w:r>
        <w:rPr>
          <w:rFonts w:ascii="Comic Sans MS" w:hAnsi="Comic Sans MS"/>
          <w:noProof/>
          <w:sz w:val="36"/>
          <w:szCs w:val="36"/>
          <w:u w:val="none"/>
        </w:rPr>
        <w:drawing>
          <wp:anchor distT="0" distB="0" distL="114300" distR="114300" simplePos="0" relativeHeight="251658240" behindDoc="0" locked="0" layoutInCell="1" allowOverlap="1" wp14:anchorId="1825455A" wp14:editId="7D041EF5">
            <wp:simplePos x="0" y="0"/>
            <wp:positionH relativeFrom="column">
              <wp:posOffset>-212090</wp:posOffset>
            </wp:positionH>
            <wp:positionV relativeFrom="paragraph">
              <wp:posOffset>-364490</wp:posOffset>
            </wp:positionV>
            <wp:extent cx="1549400" cy="1837690"/>
            <wp:effectExtent l="0" t="0" r="0" b="3810"/>
            <wp:wrapSquare wrapText="bothSides"/>
            <wp:docPr id="2032238959"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38959"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9400" cy="1837690"/>
                    </a:xfrm>
                    <a:prstGeom prst="rect">
                      <a:avLst/>
                    </a:prstGeom>
                  </pic:spPr>
                </pic:pic>
              </a:graphicData>
            </a:graphic>
            <wp14:sizeRelH relativeFrom="page">
              <wp14:pctWidth>0</wp14:pctWidth>
            </wp14:sizeRelH>
            <wp14:sizeRelV relativeFrom="page">
              <wp14:pctHeight>0</wp14:pctHeight>
            </wp14:sizeRelV>
          </wp:anchor>
        </w:drawing>
      </w:r>
    </w:p>
    <w:p w14:paraId="02DCD3BD" w14:textId="77777777" w:rsidR="00992305" w:rsidRDefault="00992305">
      <w:pPr>
        <w:pStyle w:val="Heading"/>
        <w:rPr>
          <w:u w:val="none"/>
          <w:lang w:val="en-US"/>
        </w:rPr>
      </w:pPr>
    </w:p>
    <w:p w14:paraId="428A7A76" w14:textId="77777777" w:rsidR="00992305" w:rsidRDefault="00992305">
      <w:pPr>
        <w:pStyle w:val="Heading"/>
        <w:rPr>
          <w:u w:val="none"/>
          <w:lang w:val="en-US"/>
        </w:rPr>
      </w:pPr>
    </w:p>
    <w:p w14:paraId="7CE7F2AF" w14:textId="77777777" w:rsidR="00992305" w:rsidRDefault="00992305">
      <w:pPr>
        <w:pStyle w:val="Heading"/>
        <w:rPr>
          <w:u w:val="none"/>
          <w:lang w:val="en-US"/>
        </w:rPr>
      </w:pPr>
    </w:p>
    <w:p w14:paraId="33711BEE" w14:textId="732B1E91" w:rsidR="00107390" w:rsidRDefault="006D1C41">
      <w:pPr>
        <w:pStyle w:val="Heading"/>
        <w:rPr>
          <w:u w:val="none"/>
        </w:rPr>
      </w:pPr>
      <w:r>
        <w:rPr>
          <w:u w:val="none"/>
          <w:lang w:val="en-US"/>
        </w:rPr>
        <w:t>Intimate Care</w:t>
      </w:r>
      <w:r w:rsidR="00A15A4A">
        <w:rPr>
          <w:u w:val="none"/>
          <w:lang w:val="en-US"/>
        </w:rPr>
        <w:t xml:space="preserve"> Policy</w:t>
      </w:r>
    </w:p>
    <w:p w14:paraId="7676AC01" w14:textId="77777777" w:rsidR="00992305" w:rsidRDefault="00992305">
      <w:pPr>
        <w:pStyle w:val="policybody"/>
      </w:pPr>
    </w:p>
    <w:p w14:paraId="5596F35B" w14:textId="77777777" w:rsidR="00992305" w:rsidRDefault="00992305">
      <w:pPr>
        <w:pStyle w:val="policybody"/>
      </w:pPr>
    </w:p>
    <w:p w14:paraId="0E96D654" w14:textId="1A000701"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The pastoral care and safeguarding of the children at </w:t>
      </w:r>
      <w:proofErr w:type="spellStart"/>
      <w:r w:rsidR="0000100D" w:rsidRPr="0055163B">
        <w:rPr>
          <w:rFonts w:ascii="Trebuchet MS" w:hAnsi="Trebuchet MS"/>
          <w:color w:val="000000" w:themeColor="text1"/>
          <w:sz w:val="22"/>
          <w:szCs w:val="22"/>
        </w:rPr>
        <w:t>TreeHouse</w:t>
      </w:r>
      <w:proofErr w:type="spellEnd"/>
      <w:r w:rsidRPr="0055163B">
        <w:rPr>
          <w:rFonts w:ascii="Trebuchet MS" w:hAnsi="Trebuchet MS"/>
          <w:color w:val="000000" w:themeColor="text1"/>
          <w:sz w:val="22"/>
          <w:szCs w:val="22"/>
        </w:rPr>
        <w:t xml:space="preserve"> is central to all that we do. We are committed to developing positive and caring attitudes to children in our care. We </w:t>
      </w:r>
      <w:proofErr w:type="spellStart"/>
      <w:r w:rsidRPr="0055163B">
        <w:rPr>
          <w:rFonts w:ascii="Trebuchet MS" w:hAnsi="Trebuchet MS"/>
          <w:color w:val="000000" w:themeColor="text1"/>
          <w:sz w:val="22"/>
          <w:szCs w:val="22"/>
        </w:rPr>
        <w:t>recognise</w:t>
      </w:r>
      <w:proofErr w:type="spellEnd"/>
      <w:r w:rsidRPr="0055163B">
        <w:rPr>
          <w:rFonts w:ascii="Trebuchet MS" w:hAnsi="Trebuchet MS"/>
          <w:color w:val="000000" w:themeColor="text1"/>
          <w:sz w:val="22"/>
          <w:szCs w:val="22"/>
        </w:rPr>
        <w:t xml:space="preserve"> that children join </w:t>
      </w:r>
      <w:r w:rsidR="000B0825" w:rsidRPr="0055163B">
        <w:rPr>
          <w:rFonts w:ascii="Trebuchet MS" w:hAnsi="Trebuchet MS"/>
          <w:color w:val="000000" w:themeColor="text1"/>
          <w:sz w:val="22"/>
          <w:szCs w:val="22"/>
        </w:rPr>
        <w:t>us</w:t>
      </w:r>
      <w:r w:rsidRPr="0055163B">
        <w:rPr>
          <w:rFonts w:ascii="Trebuchet MS" w:hAnsi="Trebuchet MS"/>
          <w:color w:val="000000" w:themeColor="text1"/>
          <w:sz w:val="22"/>
          <w:szCs w:val="22"/>
        </w:rPr>
        <w:t xml:space="preserve"> with a variety of needs. Our aim is to support each child individually and to care for each to the best of our ability. </w:t>
      </w:r>
    </w:p>
    <w:p w14:paraId="2F3CC618" w14:textId="0C3CB7EB"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Intimate care routines are essential throughout the day to ensure children’s basic needs are met. This may include supporting children with toileting, changing clothes where required, first aid treatment and specialist medical support. </w:t>
      </w:r>
    </w:p>
    <w:p w14:paraId="0BDF6E50" w14:textId="169411C0"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Intimate care is any care which involves washing, touching, or carrying out an invasive procedure (such as cleaning up a child after they have soiled themselves) or using </w:t>
      </w:r>
      <w:proofErr w:type="spellStart"/>
      <w:r w:rsidRPr="0055163B">
        <w:rPr>
          <w:rFonts w:ascii="Trebuchet MS" w:hAnsi="Trebuchet MS"/>
          <w:color w:val="000000" w:themeColor="text1"/>
          <w:sz w:val="22"/>
          <w:szCs w:val="22"/>
        </w:rPr>
        <w:t>specialised</w:t>
      </w:r>
      <w:proofErr w:type="spellEnd"/>
      <w:r w:rsidRPr="0055163B">
        <w:rPr>
          <w:rFonts w:ascii="Trebuchet MS" w:hAnsi="Trebuchet MS"/>
          <w:color w:val="000000" w:themeColor="text1"/>
          <w:sz w:val="22"/>
          <w:szCs w:val="22"/>
        </w:rPr>
        <w:t xml:space="preserve"> medication prescribed by a </w:t>
      </w:r>
      <w:proofErr w:type="spellStart"/>
      <w:r w:rsidRPr="0055163B">
        <w:rPr>
          <w:rFonts w:ascii="Trebuchet MS" w:hAnsi="Trebuchet MS"/>
          <w:color w:val="000000" w:themeColor="text1"/>
          <w:sz w:val="22"/>
          <w:szCs w:val="22"/>
        </w:rPr>
        <w:t>doctor.In</w:t>
      </w:r>
      <w:proofErr w:type="spellEnd"/>
      <w:r w:rsidRPr="0055163B">
        <w:rPr>
          <w:rFonts w:ascii="Trebuchet MS" w:hAnsi="Trebuchet MS"/>
          <w:color w:val="000000" w:themeColor="text1"/>
          <w:sz w:val="22"/>
          <w:szCs w:val="22"/>
        </w:rPr>
        <w:t xml:space="preserve"> most cases such care will involve cleaning for hygiene purposes as part of a staff member’s duty of care</w:t>
      </w:r>
    </w:p>
    <w:p w14:paraId="15979DA0"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Staff training will be provided where it is deemed necessary or appropriate e.g. the administering of specific medication.</w:t>
      </w:r>
    </w:p>
    <w:p w14:paraId="7486BD31"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The issue of intimate care is a sensitive one and requires that staff are respectful of each child’s needs. Each child's dignity should always be preserved with a high level of privacy, choice, and control. All staff must have a high awareness of child protection issues. Staff </w:t>
      </w:r>
      <w:proofErr w:type="spellStart"/>
      <w:r w:rsidRPr="0055163B">
        <w:rPr>
          <w:rFonts w:ascii="Trebuchet MS" w:hAnsi="Trebuchet MS"/>
          <w:color w:val="000000" w:themeColor="text1"/>
          <w:sz w:val="22"/>
          <w:szCs w:val="22"/>
        </w:rPr>
        <w:t>behaviour</w:t>
      </w:r>
      <w:proofErr w:type="spellEnd"/>
      <w:r w:rsidRPr="0055163B">
        <w:rPr>
          <w:rFonts w:ascii="Trebuchet MS" w:hAnsi="Trebuchet MS"/>
          <w:color w:val="000000" w:themeColor="text1"/>
          <w:sz w:val="22"/>
          <w:szCs w:val="22"/>
        </w:rPr>
        <w:t xml:space="preserve"> must be open to scrutiny and staff must work in partnership with parents and carers to provide continuity of care to children wherever possible.</w:t>
      </w:r>
    </w:p>
    <w:p w14:paraId="7014F83C"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A few children require assistance with intimate care tasks, especially toileting, children may experience difficulties with toileting for a variety of reasons.</w:t>
      </w:r>
    </w:p>
    <w:p w14:paraId="6F840450"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All children we work with have the right to be safe, to be treated with courtesy, dignity, and respect, and to be able to access all aspects of the education curriculum.</w:t>
      </w:r>
    </w:p>
    <w:p w14:paraId="36A66E45"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This document is a response to requests for clear principles and guidance on the issue of supporting intimate care needs with specific reference to toileting and administering medicine. </w:t>
      </w:r>
    </w:p>
    <w:p w14:paraId="29E114A0"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Health and hygiene topics are included in the Early Years Foundation Stage Curriculum, such as learning about dental hygiene and how to brush our teeth/ wipe their nose. </w:t>
      </w:r>
    </w:p>
    <w:p w14:paraId="3AE10382" w14:textId="77777777" w:rsidR="006D1C41" w:rsidRPr="0055163B" w:rsidRDefault="006D1C41" w:rsidP="006D1C41">
      <w:pPr>
        <w:spacing w:before="240" w:after="240"/>
        <w:jc w:val="both"/>
        <w:rPr>
          <w:rFonts w:ascii="Trebuchet MS" w:hAnsi="Trebuchet MS" w:cs="Calibri"/>
          <w:color w:val="000000" w:themeColor="text1"/>
          <w:sz w:val="22"/>
          <w:szCs w:val="22"/>
        </w:rPr>
      </w:pPr>
      <w:r w:rsidRPr="0055163B">
        <w:rPr>
          <w:rFonts w:ascii="Trebuchet MS" w:hAnsi="Trebuchet MS" w:cs="Calibri"/>
          <w:color w:val="000000" w:themeColor="text1"/>
          <w:sz w:val="22"/>
          <w:szCs w:val="22"/>
        </w:rPr>
        <w:t>Definition of Intimate Care</w:t>
      </w:r>
    </w:p>
    <w:p w14:paraId="655073B5" w14:textId="2D05BE74"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Intimate care can be defined as care tasks of an intimate nature, associated with bodily functions, bodily products, and personal hygiene, which demand direct or indirect contact with, or exposure of, the sexual parts of the body. </w:t>
      </w:r>
    </w:p>
    <w:p w14:paraId="5A73CCA8"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Intimate care tasks specifically identified as relevant include:</w:t>
      </w:r>
    </w:p>
    <w:p w14:paraId="277F2412" w14:textId="77777777" w:rsidR="006D1C41" w:rsidRPr="0055163B" w:rsidRDefault="006D1C41" w:rsidP="006D1C41">
      <w:pPr>
        <w:pStyle w:val="ListParagraph"/>
        <w:numPr>
          <w:ilvl w:val="0"/>
          <w:numId w:val="16"/>
        </w:numPr>
        <w:spacing w:before="120" w:after="0" w:line="240" w:lineRule="auto"/>
        <w:rPr>
          <w:rFonts w:ascii="Trebuchet MS" w:hAnsi="Trebuchet MS"/>
          <w:color w:val="000000" w:themeColor="text1"/>
        </w:rPr>
      </w:pPr>
      <w:r w:rsidRPr="0055163B">
        <w:rPr>
          <w:rFonts w:ascii="Trebuchet MS" w:hAnsi="Trebuchet MS"/>
          <w:color w:val="000000" w:themeColor="text1"/>
        </w:rPr>
        <w:t>Dressing and undressing (underwear)</w:t>
      </w:r>
    </w:p>
    <w:p w14:paraId="5397949D" w14:textId="77777777" w:rsidR="006D1C41" w:rsidRPr="0055163B" w:rsidRDefault="006D1C41" w:rsidP="006D1C41">
      <w:pPr>
        <w:pStyle w:val="ListParagraph"/>
        <w:numPr>
          <w:ilvl w:val="0"/>
          <w:numId w:val="16"/>
        </w:numPr>
        <w:spacing w:before="120" w:after="0" w:line="240" w:lineRule="auto"/>
        <w:rPr>
          <w:rFonts w:ascii="Trebuchet MS" w:hAnsi="Trebuchet MS"/>
          <w:color w:val="000000" w:themeColor="text1"/>
        </w:rPr>
      </w:pPr>
      <w:r w:rsidRPr="0055163B">
        <w:rPr>
          <w:rFonts w:ascii="Trebuchet MS" w:hAnsi="Trebuchet MS"/>
          <w:color w:val="000000" w:themeColor="text1"/>
        </w:rPr>
        <w:t>Helping a child to use the toilet.</w:t>
      </w:r>
    </w:p>
    <w:p w14:paraId="792D2F36" w14:textId="0C0BE754" w:rsidR="006D1C41" w:rsidRPr="0055163B" w:rsidRDefault="006D1C41" w:rsidP="006D1C41">
      <w:pPr>
        <w:pStyle w:val="ListParagraph"/>
        <w:numPr>
          <w:ilvl w:val="0"/>
          <w:numId w:val="16"/>
        </w:numPr>
        <w:spacing w:before="120" w:after="0" w:line="240" w:lineRule="auto"/>
        <w:rPr>
          <w:rFonts w:ascii="Trebuchet MS" w:hAnsi="Trebuchet MS"/>
          <w:color w:val="000000" w:themeColor="text1"/>
        </w:rPr>
      </w:pPr>
      <w:r w:rsidRPr="0055163B">
        <w:rPr>
          <w:rFonts w:ascii="Trebuchet MS" w:hAnsi="Trebuchet MS"/>
          <w:color w:val="000000" w:themeColor="text1"/>
        </w:rPr>
        <w:t>Changing nappies or pull ups</w:t>
      </w:r>
      <w:r w:rsidR="007C16FD" w:rsidRPr="0055163B">
        <w:rPr>
          <w:rFonts w:ascii="Trebuchet MS" w:hAnsi="Trebuchet MS"/>
          <w:color w:val="000000" w:themeColor="text1"/>
        </w:rPr>
        <w:t>*</w:t>
      </w:r>
    </w:p>
    <w:p w14:paraId="55792533" w14:textId="77777777" w:rsidR="006D1C41" w:rsidRPr="0055163B" w:rsidRDefault="006D1C41" w:rsidP="006D1C41">
      <w:pPr>
        <w:pStyle w:val="ListParagraph"/>
        <w:numPr>
          <w:ilvl w:val="0"/>
          <w:numId w:val="16"/>
        </w:numPr>
        <w:spacing w:before="120" w:after="0" w:line="240" w:lineRule="auto"/>
        <w:rPr>
          <w:rFonts w:ascii="Trebuchet MS" w:hAnsi="Trebuchet MS"/>
          <w:color w:val="000000" w:themeColor="text1"/>
        </w:rPr>
      </w:pPr>
      <w:r w:rsidRPr="0055163B">
        <w:rPr>
          <w:rFonts w:ascii="Trebuchet MS" w:hAnsi="Trebuchet MS"/>
          <w:color w:val="000000" w:themeColor="text1"/>
        </w:rPr>
        <w:t>Washing intimate parts of the body</w:t>
      </w:r>
    </w:p>
    <w:p w14:paraId="2394F5AA" w14:textId="4E757B66" w:rsidR="006D1C41" w:rsidRPr="0055163B" w:rsidRDefault="006D1C41" w:rsidP="006D1C41">
      <w:pPr>
        <w:pStyle w:val="ListParagraph"/>
        <w:numPr>
          <w:ilvl w:val="0"/>
          <w:numId w:val="16"/>
        </w:numPr>
        <w:spacing w:before="120" w:after="0" w:line="240" w:lineRule="auto"/>
        <w:rPr>
          <w:rFonts w:ascii="Trebuchet MS" w:hAnsi="Trebuchet MS"/>
          <w:color w:val="000000" w:themeColor="text1"/>
        </w:rPr>
      </w:pPr>
      <w:r w:rsidRPr="0055163B">
        <w:rPr>
          <w:rFonts w:ascii="Trebuchet MS" w:hAnsi="Trebuchet MS"/>
          <w:color w:val="000000" w:themeColor="text1"/>
        </w:rPr>
        <w:t>Administering oral/ rectal medication</w:t>
      </w:r>
      <w:r w:rsidR="007C16FD" w:rsidRPr="0055163B">
        <w:rPr>
          <w:rFonts w:ascii="Trebuchet MS" w:hAnsi="Trebuchet MS"/>
          <w:color w:val="000000" w:themeColor="text1"/>
        </w:rPr>
        <w:t>**</w:t>
      </w:r>
    </w:p>
    <w:p w14:paraId="24A12FF5" w14:textId="77777777" w:rsidR="006D1C41" w:rsidRPr="0055163B" w:rsidRDefault="006D1C41" w:rsidP="006D1C41">
      <w:pPr>
        <w:rPr>
          <w:rFonts w:ascii="Trebuchet MS" w:hAnsi="Trebuchet MS"/>
          <w:color w:val="000000" w:themeColor="text1"/>
          <w:sz w:val="22"/>
          <w:szCs w:val="22"/>
        </w:rPr>
      </w:pPr>
      <w:r w:rsidRPr="0055163B">
        <w:rPr>
          <w:rFonts w:ascii="Trebuchet MS" w:hAnsi="Trebuchet MS"/>
          <w:color w:val="000000" w:themeColor="text1"/>
          <w:sz w:val="22"/>
          <w:szCs w:val="22"/>
        </w:rPr>
        <w:br w:type="page"/>
      </w:r>
    </w:p>
    <w:p w14:paraId="142C24A5" w14:textId="38E9A128" w:rsidR="007C16FD" w:rsidRPr="0055163B" w:rsidRDefault="007C16FD" w:rsidP="007C16FD">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lastRenderedPageBreak/>
        <w:t>Changing nappies or pull ups*</w:t>
      </w:r>
      <w:r w:rsidRPr="0055163B">
        <w:rPr>
          <w:rFonts w:ascii="Trebuchet MS" w:hAnsi="Trebuchet MS"/>
          <w:color w:val="000000" w:themeColor="text1"/>
          <w:sz w:val="22"/>
          <w:szCs w:val="22"/>
        </w:rPr>
        <w:br/>
      </w:r>
      <w:r w:rsidR="000E7AC2" w:rsidRPr="0055163B">
        <w:rPr>
          <w:rFonts w:ascii="Trebuchet MS" w:hAnsi="Trebuchet MS"/>
          <w:color w:val="000000" w:themeColor="text1"/>
          <w:sz w:val="22"/>
          <w:szCs w:val="22"/>
        </w:rPr>
        <w:t xml:space="preserve">At </w:t>
      </w:r>
      <w:proofErr w:type="spellStart"/>
      <w:r w:rsidR="000E7AC2" w:rsidRPr="0055163B">
        <w:rPr>
          <w:rFonts w:ascii="Trebuchet MS" w:hAnsi="Trebuchet MS"/>
          <w:color w:val="000000" w:themeColor="text1"/>
          <w:sz w:val="22"/>
          <w:szCs w:val="22"/>
        </w:rPr>
        <w:t>TreeHouse</w:t>
      </w:r>
      <w:proofErr w:type="spellEnd"/>
      <w:r w:rsidR="000E7AC2" w:rsidRPr="0055163B">
        <w:rPr>
          <w:rFonts w:ascii="Trebuchet MS" w:hAnsi="Trebuchet MS"/>
          <w:color w:val="000000" w:themeColor="text1"/>
          <w:sz w:val="22"/>
          <w:szCs w:val="22"/>
        </w:rPr>
        <w:t xml:space="preserve"> holiday clubs, we do not typically accept children </w:t>
      </w:r>
      <w:r w:rsidR="00DA405B" w:rsidRPr="0055163B">
        <w:rPr>
          <w:rFonts w:ascii="Trebuchet MS" w:hAnsi="Trebuchet MS"/>
          <w:color w:val="000000" w:themeColor="text1"/>
          <w:sz w:val="22"/>
          <w:szCs w:val="22"/>
        </w:rPr>
        <w:t xml:space="preserve">in nappies or who are not toilet trained due to the age and staffing ratios of holiday clubs. However, we </w:t>
      </w:r>
      <w:r w:rsidR="00C66DD2" w:rsidRPr="0055163B">
        <w:rPr>
          <w:rFonts w:ascii="Trebuchet MS" w:hAnsi="Trebuchet MS"/>
          <w:color w:val="000000" w:themeColor="text1"/>
          <w:sz w:val="22"/>
          <w:szCs w:val="22"/>
        </w:rPr>
        <w:t xml:space="preserve">aim to take each child’s situation on a </w:t>
      </w:r>
      <w:r w:rsidR="006758BE" w:rsidRPr="0055163B">
        <w:rPr>
          <w:rFonts w:ascii="Trebuchet MS" w:hAnsi="Trebuchet MS"/>
          <w:color w:val="000000" w:themeColor="text1"/>
          <w:sz w:val="22"/>
          <w:szCs w:val="22"/>
        </w:rPr>
        <w:t>case-by-case</w:t>
      </w:r>
      <w:r w:rsidR="00C66DD2" w:rsidRPr="0055163B">
        <w:rPr>
          <w:rFonts w:ascii="Trebuchet MS" w:hAnsi="Trebuchet MS"/>
          <w:color w:val="000000" w:themeColor="text1"/>
          <w:sz w:val="22"/>
          <w:szCs w:val="22"/>
        </w:rPr>
        <w:t xml:space="preserve"> </w:t>
      </w:r>
      <w:r w:rsidR="000722F4" w:rsidRPr="0055163B">
        <w:rPr>
          <w:rFonts w:ascii="Trebuchet MS" w:hAnsi="Trebuchet MS"/>
          <w:color w:val="000000" w:themeColor="text1"/>
          <w:sz w:val="22"/>
          <w:szCs w:val="22"/>
        </w:rPr>
        <w:t>basis and will accommodate all children</w:t>
      </w:r>
      <w:r w:rsidR="00A26E0C" w:rsidRPr="0055163B">
        <w:rPr>
          <w:rFonts w:ascii="Trebuchet MS" w:hAnsi="Trebuchet MS"/>
          <w:color w:val="000000" w:themeColor="text1"/>
          <w:sz w:val="22"/>
          <w:szCs w:val="22"/>
        </w:rPr>
        <w:t xml:space="preserve"> as best we can following a conversation with their parent or carer.</w:t>
      </w:r>
    </w:p>
    <w:p w14:paraId="7CAC43C8" w14:textId="585642E4" w:rsidR="007C16FD" w:rsidRPr="0055163B" w:rsidRDefault="007C16FD" w:rsidP="00A26E0C">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Administering oral/ rectal medication**</w:t>
      </w:r>
      <w:r w:rsidR="00A26E0C" w:rsidRPr="0055163B">
        <w:rPr>
          <w:rFonts w:ascii="Trebuchet MS" w:hAnsi="Trebuchet MS"/>
          <w:color w:val="000000" w:themeColor="text1"/>
          <w:sz w:val="22"/>
          <w:szCs w:val="22"/>
        </w:rPr>
        <w:br/>
        <w:t xml:space="preserve">This is an unlikely scenario at </w:t>
      </w:r>
      <w:proofErr w:type="spellStart"/>
      <w:r w:rsidR="00A26E0C" w:rsidRPr="0055163B">
        <w:rPr>
          <w:rFonts w:ascii="Trebuchet MS" w:hAnsi="Trebuchet MS"/>
          <w:color w:val="000000" w:themeColor="text1"/>
          <w:sz w:val="22"/>
          <w:szCs w:val="22"/>
        </w:rPr>
        <w:t>TreeHouse</w:t>
      </w:r>
      <w:proofErr w:type="spellEnd"/>
      <w:r w:rsidR="00A26E0C" w:rsidRPr="0055163B">
        <w:rPr>
          <w:rFonts w:ascii="Trebuchet MS" w:hAnsi="Trebuchet MS"/>
          <w:color w:val="000000" w:themeColor="text1"/>
          <w:sz w:val="22"/>
          <w:szCs w:val="22"/>
        </w:rPr>
        <w:t xml:space="preserve"> holiday clubs however, </w:t>
      </w:r>
      <w:r w:rsidR="00B23BAC" w:rsidRPr="0055163B">
        <w:rPr>
          <w:rFonts w:ascii="Trebuchet MS" w:hAnsi="Trebuchet MS"/>
          <w:color w:val="000000" w:themeColor="text1"/>
          <w:sz w:val="22"/>
          <w:szCs w:val="22"/>
        </w:rPr>
        <w:t xml:space="preserve">we would be guided by the parent or carer in terms of their child’s needs; contact the parent/carer if necessary during </w:t>
      </w:r>
      <w:r w:rsidR="006758BE" w:rsidRPr="0055163B">
        <w:rPr>
          <w:rFonts w:ascii="Trebuchet MS" w:hAnsi="Trebuchet MS"/>
          <w:color w:val="000000" w:themeColor="text1"/>
          <w:sz w:val="22"/>
          <w:szCs w:val="22"/>
        </w:rPr>
        <w:t xml:space="preserve">the </w:t>
      </w:r>
      <w:r w:rsidR="00B23BAC" w:rsidRPr="0055163B">
        <w:rPr>
          <w:rFonts w:ascii="Trebuchet MS" w:hAnsi="Trebuchet MS"/>
          <w:color w:val="000000" w:themeColor="text1"/>
          <w:sz w:val="22"/>
          <w:szCs w:val="22"/>
        </w:rPr>
        <w:t>club</w:t>
      </w:r>
      <w:r w:rsidR="006758BE" w:rsidRPr="0055163B">
        <w:rPr>
          <w:rFonts w:ascii="Trebuchet MS" w:hAnsi="Trebuchet MS"/>
          <w:color w:val="000000" w:themeColor="text1"/>
          <w:sz w:val="22"/>
          <w:szCs w:val="22"/>
        </w:rPr>
        <w:t xml:space="preserve"> day</w:t>
      </w:r>
      <w:r w:rsidR="00B23BAC" w:rsidRPr="0055163B">
        <w:rPr>
          <w:rFonts w:ascii="Trebuchet MS" w:hAnsi="Trebuchet MS"/>
          <w:color w:val="000000" w:themeColor="text1"/>
          <w:sz w:val="22"/>
          <w:szCs w:val="22"/>
        </w:rPr>
        <w:t xml:space="preserve"> and administer emergency treatment </w:t>
      </w:r>
      <w:r w:rsidR="0000100D" w:rsidRPr="0055163B">
        <w:rPr>
          <w:rFonts w:ascii="Trebuchet MS" w:hAnsi="Trebuchet MS"/>
          <w:color w:val="000000" w:themeColor="text1"/>
          <w:sz w:val="22"/>
          <w:szCs w:val="22"/>
        </w:rPr>
        <w:t>as agreed with that parent/carer.</w:t>
      </w:r>
    </w:p>
    <w:p w14:paraId="56B9A27E" w14:textId="77777777" w:rsidR="006D1C41" w:rsidRPr="0055163B" w:rsidRDefault="006D1C41" w:rsidP="006D1C41">
      <w:pPr>
        <w:spacing w:before="120"/>
        <w:rPr>
          <w:rFonts w:ascii="Trebuchet MS" w:hAnsi="Trebuchet MS"/>
          <w:color w:val="000000" w:themeColor="text1"/>
          <w:sz w:val="22"/>
          <w:szCs w:val="22"/>
        </w:rPr>
      </w:pPr>
    </w:p>
    <w:p w14:paraId="30C13770" w14:textId="5B735DE0"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Any child who requires intimate care is always treated with respect; the child's welfare and dignity are of paramount importance. </w:t>
      </w:r>
      <w:proofErr w:type="spellStart"/>
      <w:r w:rsidR="006758BE" w:rsidRPr="0055163B">
        <w:rPr>
          <w:rFonts w:ascii="Trebuchet MS" w:hAnsi="Trebuchet MS"/>
          <w:color w:val="000000" w:themeColor="text1"/>
          <w:sz w:val="22"/>
          <w:szCs w:val="22"/>
        </w:rPr>
        <w:t>TreeHouse</w:t>
      </w:r>
      <w:proofErr w:type="spellEnd"/>
      <w:r w:rsidRPr="0055163B">
        <w:rPr>
          <w:rFonts w:ascii="Trebuchet MS" w:hAnsi="Trebuchet MS"/>
          <w:color w:val="000000" w:themeColor="text1"/>
          <w:sz w:val="22"/>
          <w:szCs w:val="22"/>
        </w:rPr>
        <w:t xml:space="preserve"> will work closely with parents with regards to meeting each child’s needs sensitively and with respect. Intimate care needs are discussed with parents before the child </w:t>
      </w:r>
      <w:r w:rsidR="00C67B5A" w:rsidRPr="0055163B">
        <w:rPr>
          <w:rFonts w:ascii="Trebuchet MS" w:hAnsi="Trebuchet MS"/>
          <w:color w:val="000000" w:themeColor="text1"/>
          <w:sz w:val="22"/>
          <w:szCs w:val="22"/>
        </w:rPr>
        <w:t>attends holiday clubs</w:t>
      </w:r>
      <w:r w:rsidRPr="0055163B">
        <w:rPr>
          <w:rFonts w:ascii="Trebuchet MS" w:hAnsi="Trebuchet MS"/>
          <w:color w:val="000000" w:themeColor="text1"/>
          <w:sz w:val="22"/>
          <w:szCs w:val="22"/>
        </w:rPr>
        <w:t>.</w:t>
      </w:r>
    </w:p>
    <w:p w14:paraId="4E7FD566"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Intimate care arrangements will be discussed with parents and carers on a regular basis and recorded for each child as required. The needs and wishes of children and parents will be considered wherever possible within the constraints of staffing and equal opportunities legislation.</w:t>
      </w:r>
    </w:p>
    <w:p w14:paraId="192A8FBC" w14:textId="77777777" w:rsidR="006D1C41" w:rsidRPr="0055163B" w:rsidRDefault="006D1C41" w:rsidP="006D1C41">
      <w:pPr>
        <w:spacing w:before="120" w:line="256" w:lineRule="auto"/>
        <w:jc w:val="both"/>
        <w:rPr>
          <w:rFonts w:ascii="Trebuchet MS" w:hAnsi="Trebuchet MS"/>
          <w:color w:val="000000" w:themeColor="text1"/>
          <w:sz w:val="22"/>
          <w:szCs w:val="22"/>
        </w:rPr>
      </w:pPr>
      <w:r w:rsidRPr="0055163B">
        <w:rPr>
          <w:rFonts w:ascii="Trebuchet MS" w:hAnsi="Trebuchet MS"/>
          <w:color w:val="000000" w:themeColor="text1"/>
          <w:sz w:val="22"/>
          <w:szCs w:val="22"/>
        </w:rPr>
        <w:t xml:space="preserve">If a child has any special requirement or medical need that may affect their personal care routine, an Individual Care Plan will be drawn up in agreement with parents and carers. The plan will provide the relevant information relating to this to enable the staff to care for the child fully and meet their individual needs. </w:t>
      </w:r>
    </w:p>
    <w:p w14:paraId="1A59A556" w14:textId="77777777" w:rsidR="006D32F4" w:rsidRPr="0055163B" w:rsidRDefault="006D32F4" w:rsidP="006D1C41">
      <w:pPr>
        <w:spacing w:before="120"/>
        <w:jc w:val="both"/>
        <w:rPr>
          <w:rFonts w:ascii="Trebuchet MS" w:hAnsi="Trebuchet MS" w:cs="Calibri"/>
          <w:color w:val="000000" w:themeColor="text1"/>
          <w:sz w:val="22"/>
          <w:szCs w:val="22"/>
        </w:rPr>
      </w:pPr>
    </w:p>
    <w:p w14:paraId="36D1573A" w14:textId="32023936" w:rsidR="006D1C41" w:rsidRPr="0055163B" w:rsidRDefault="006D1C41" w:rsidP="006D1C41">
      <w:pPr>
        <w:spacing w:before="120"/>
        <w:jc w:val="both"/>
        <w:rPr>
          <w:rFonts w:ascii="Trebuchet MS" w:hAnsi="Trebuchet MS"/>
          <w:color w:val="000000" w:themeColor="text1"/>
          <w:sz w:val="22"/>
          <w:szCs w:val="22"/>
          <w:u w:val="single"/>
        </w:rPr>
      </w:pPr>
      <w:r w:rsidRPr="0055163B">
        <w:rPr>
          <w:rFonts w:ascii="Trebuchet MS" w:hAnsi="Trebuchet MS"/>
          <w:color w:val="000000" w:themeColor="text1"/>
          <w:sz w:val="22"/>
          <w:szCs w:val="22"/>
          <w:u w:val="single"/>
        </w:rPr>
        <w:t>Helping a child use the toilet:</w:t>
      </w:r>
    </w:p>
    <w:p w14:paraId="222BCEF1" w14:textId="77777777" w:rsidR="006D1C41" w:rsidRPr="0055163B" w:rsidRDefault="006D1C41" w:rsidP="006D1C41">
      <w:pPr>
        <w:pStyle w:val="ListParagraph"/>
        <w:numPr>
          <w:ilvl w:val="0"/>
          <w:numId w:val="19"/>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If required, a staff member may help a child dress and undress themselves when using the toilet as well as placing them or holding them on it. </w:t>
      </w:r>
    </w:p>
    <w:p w14:paraId="05AECA3F" w14:textId="250E8C0E" w:rsidR="006D1C41" w:rsidRPr="0055163B" w:rsidRDefault="006D1C41" w:rsidP="006D1C41">
      <w:pPr>
        <w:pStyle w:val="ListParagraph"/>
        <w:numPr>
          <w:ilvl w:val="0"/>
          <w:numId w:val="19"/>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It </w:t>
      </w:r>
      <w:r w:rsidR="007F2E73" w:rsidRPr="0055163B">
        <w:rPr>
          <w:rFonts w:ascii="Trebuchet MS" w:hAnsi="Trebuchet MS"/>
          <w:color w:val="000000" w:themeColor="text1"/>
        </w:rPr>
        <w:t>may be necessary for a staff member</w:t>
      </w:r>
      <w:r w:rsidRPr="0055163B">
        <w:rPr>
          <w:rFonts w:ascii="Trebuchet MS" w:hAnsi="Trebuchet MS"/>
          <w:color w:val="000000" w:themeColor="text1"/>
        </w:rPr>
        <w:t xml:space="preserve"> to check that a child is appropriately and properly wiped; they may help the child in doing so when support is needed. </w:t>
      </w:r>
    </w:p>
    <w:p w14:paraId="40C9E3FE" w14:textId="4BA5398F" w:rsidR="006D1C41" w:rsidRPr="0055163B" w:rsidRDefault="006D1C41" w:rsidP="006D1C41">
      <w:pPr>
        <w:pStyle w:val="ListParagraph"/>
        <w:numPr>
          <w:ilvl w:val="0"/>
          <w:numId w:val="19"/>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The child will be reminded to wash and dry their hands after using the toilet. </w:t>
      </w:r>
      <w:r w:rsidRPr="0055163B">
        <w:rPr>
          <w:rFonts w:ascii="Trebuchet MS" w:hAnsi="Trebuchet MS"/>
          <w:color w:val="000000" w:themeColor="text1"/>
          <w:u w:val="single"/>
        </w:rPr>
        <w:t>Toilet training:</w:t>
      </w:r>
    </w:p>
    <w:p w14:paraId="1C3C5055" w14:textId="77777777" w:rsidR="006D1C41" w:rsidRPr="0055163B" w:rsidRDefault="006D1C41" w:rsidP="006D1C41">
      <w:pPr>
        <w:pStyle w:val="ListParagraph"/>
        <w:numPr>
          <w:ilvl w:val="0"/>
          <w:numId w:val="20"/>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When toilet training is in progress, staff will support the child at school and liaise with the family.</w:t>
      </w:r>
    </w:p>
    <w:p w14:paraId="50E2842D" w14:textId="77777777" w:rsidR="006D1C41" w:rsidRPr="0055163B" w:rsidRDefault="006D1C41" w:rsidP="006D1C41">
      <w:pPr>
        <w:pStyle w:val="ListParagraph"/>
        <w:numPr>
          <w:ilvl w:val="0"/>
          <w:numId w:val="20"/>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The child will be reminded to use the toilet frequently.</w:t>
      </w:r>
    </w:p>
    <w:p w14:paraId="1CF58E23" w14:textId="77777777" w:rsidR="006D1C41" w:rsidRPr="0055163B" w:rsidRDefault="006D1C41" w:rsidP="006D1C41">
      <w:pPr>
        <w:pStyle w:val="ListParagraph"/>
        <w:numPr>
          <w:ilvl w:val="0"/>
          <w:numId w:val="20"/>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If the child has started to train on a potty, a potty will also be used at school initially. </w:t>
      </w:r>
    </w:p>
    <w:p w14:paraId="135A9BC0" w14:textId="77777777" w:rsidR="006D1C41" w:rsidRPr="0055163B" w:rsidRDefault="006D1C41" w:rsidP="006D1C41">
      <w:pPr>
        <w:pStyle w:val="ListParagraph"/>
        <w:numPr>
          <w:ilvl w:val="0"/>
          <w:numId w:val="20"/>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We ask parents and carers to provide extra spare clothes during toilet training.</w:t>
      </w:r>
    </w:p>
    <w:p w14:paraId="1615CFB9" w14:textId="77777777" w:rsidR="006D1C41" w:rsidRPr="0055163B" w:rsidRDefault="006D1C41" w:rsidP="006D1C41">
      <w:pPr>
        <w:pStyle w:val="ListParagraph"/>
        <w:numPr>
          <w:ilvl w:val="0"/>
          <w:numId w:val="20"/>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Staff will liaise with parents and carers about toilet training on an ongoing basis.</w:t>
      </w:r>
    </w:p>
    <w:p w14:paraId="5DCE9DCF" w14:textId="77777777" w:rsidR="006D1C41" w:rsidRPr="0055163B" w:rsidRDefault="006D1C41" w:rsidP="006D1C41">
      <w:pPr>
        <w:pStyle w:val="ListParagraph"/>
        <w:numPr>
          <w:ilvl w:val="0"/>
          <w:numId w:val="20"/>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As part of the transition process into the older classrooms, staff will support all children to be confidently toilet trained before they move up to the next class. </w:t>
      </w:r>
    </w:p>
    <w:p w14:paraId="5A88F17A" w14:textId="77777777" w:rsidR="006D1C41" w:rsidRPr="0055163B" w:rsidRDefault="006D1C41" w:rsidP="006D1C41">
      <w:pPr>
        <w:spacing w:before="120"/>
        <w:jc w:val="both"/>
        <w:rPr>
          <w:rFonts w:ascii="Trebuchet MS" w:hAnsi="Trebuchet MS"/>
          <w:color w:val="000000" w:themeColor="text1"/>
          <w:sz w:val="22"/>
          <w:szCs w:val="22"/>
          <w:u w:val="single"/>
        </w:rPr>
      </w:pPr>
      <w:r w:rsidRPr="0055163B">
        <w:rPr>
          <w:rFonts w:ascii="Trebuchet MS" w:hAnsi="Trebuchet MS"/>
          <w:color w:val="000000" w:themeColor="text1"/>
          <w:sz w:val="22"/>
          <w:szCs w:val="22"/>
          <w:u w:val="single"/>
        </w:rPr>
        <w:t>Toilet accidents:</w:t>
      </w:r>
    </w:p>
    <w:p w14:paraId="52A4C902" w14:textId="77777777" w:rsidR="006D1C41" w:rsidRPr="0055163B" w:rsidRDefault="006D1C41" w:rsidP="006D1C41">
      <w:pPr>
        <w:pStyle w:val="ListParagraph"/>
        <w:numPr>
          <w:ilvl w:val="0"/>
          <w:numId w:val="21"/>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If a child has soiled themselves, everything will be done to keep the child calm, comfortable and reassured.</w:t>
      </w:r>
    </w:p>
    <w:p w14:paraId="16C03CF4" w14:textId="2A999956" w:rsidR="006D1C41" w:rsidRPr="0055163B" w:rsidRDefault="006D1C41" w:rsidP="006D1C41">
      <w:pPr>
        <w:pStyle w:val="ListParagraph"/>
        <w:numPr>
          <w:ilvl w:val="0"/>
          <w:numId w:val="21"/>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Before changing the child, the staff member will gather all the necessary items: child’s bag, gloves, wipes, nappy bags.</w:t>
      </w:r>
    </w:p>
    <w:p w14:paraId="67EF0D58" w14:textId="77777777" w:rsidR="006D1C41" w:rsidRPr="0055163B" w:rsidRDefault="006D1C41" w:rsidP="006D1C41">
      <w:pPr>
        <w:pStyle w:val="ListParagraph"/>
        <w:numPr>
          <w:ilvl w:val="0"/>
          <w:numId w:val="21"/>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Gloves are to be worn during the entire procedure.</w:t>
      </w:r>
    </w:p>
    <w:p w14:paraId="58DFC55B" w14:textId="619C4CD6" w:rsidR="006D1C41" w:rsidRPr="0055163B" w:rsidRDefault="006D1C41" w:rsidP="006D1C41">
      <w:pPr>
        <w:pStyle w:val="ListParagraph"/>
        <w:numPr>
          <w:ilvl w:val="0"/>
          <w:numId w:val="21"/>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The soiled clothes will be placed in a nappy bag, in the child’s bag.</w:t>
      </w:r>
    </w:p>
    <w:p w14:paraId="1BA30C7A" w14:textId="77777777" w:rsidR="006D1C41" w:rsidRPr="0055163B" w:rsidRDefault="006D1C41" w:rsidP="006D1C41">
      <w:pPr>
        <w:pStyle w:val="ListParagraph"/>
        <w:numPr>
          <w:ilvl w:val="0"/>
          <w:numId w:val="21"/>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The child should be cleaned appropriately (using wipes) and be helped to get dressed again. </w:t>
      </w:r>
    </w:p>
    <w:p w14:paraId="592264AF" w14:textId="5AFA751E" w:rsidR="006D1C41" w:rsidRPr="0055163B" w:rsidRDefault="006D1C41" w:rsidP="006D1C41">
      <w:pPr>
        <w:pStyle w:val="ListParagraph"/>
        <w:numPr>
          <w:ilvl w:val="0"/>
          <w:numId w:val="21"/>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Toilet accidents are to be recorded </w:t>
      </w:r>
      <w:r w:rsidR="00094FA9" w:rsidRPr="0055163B">
        <w:rPr>
          <w:rFonts w:ascii="Trebuchet MS" w:hAnsi="Trebuchet MS"/>
          <w:color w:val="000000" w:themeColor="text1"/>
        </w:rPr>
        <w:t>and communicated back to parents/carers</w:t>
      </w:r>
    </w:p>
    <w:p w14:paraId="177D688A" w14:textId="77777777" w:rsidR="006D1C41" w:rsidRPr="0055163B" w:rsidRDefault="006D1C41" w:rsidP="006D1C41">
      <w:pPr>
        <w:spacing w:before="120"/>
        <w:jc w:val="both"/>
        <w:rPr>
          <w:rFonts w:ascii="Trebuchet MS" w:hAnsi="Trebuchet MS"/>
          <w:color w:val="000000" w:themeColor="text1"/>
          <w:sz w:val="22"/>
          <w:szCs w:val="22"/>
          <w:u w:val="single"/>
        </w:rPr>
      </w:pPr>
      <w:r w:rsidRPr="0055163B">
        <w:rPr>
          <w:rFonts w:ascii="Trebuchet MS" w:hAnsi="Trebuchet MS"/>
          <w:color w:val="000000" w:themeColor="text1"/>
          <w:sz w:val="22"/>
          <w:szCs w:val="22"/>
          <w:u w:val="single"/>
        </w:rPr>
        <w:t>Heavy soiling:</w:t>
      </w:r>
    </w:p>
    <w:p w14:paraId="41203D3D" w14:textId="20ED50A0" w:rsidR="006D1C41" w:rsidRPr="0055163B" w:rsidRDefault="006D1C41" w:rsidP="006D1C41">
      <w:pPr>
        <w:pStyle w:val="ListParagraph"/>
        <w:numPr>
          <w:ilvl w:val="0"/>
          <w:numId w:val="22"/>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t xml:space="preserve">If a child heavily soils themselves, the practitioner may </w:t>
      </w:r>
      <w:r w:rsidR="006308B3" w:rsidRPr="0055163B">
        <w:rPr>
          <w:rFonts w:ascii="Trebuchet MS" w:hAnsi="Trebuchet MS"/>
          <w:color w:val="000000" w:themeColor="text1"/>
        </w:rPr>
        <w:t>contact the parent to come and  collect the child</w:t>
      </w:r>
    </w:p>
    <w:p w14:paraId="0CDA3577" w14:textId="77777777" w:rsidR="006D1C41" w:rsidRPr="0055163B" w:rsidRDefault="006D1C41" w:rsidP="006D1C41">
      <w:pPr>
        <w:pStyle w:val="ListParagraph"/>
        <w:numPr>
          <w:ilvl w:val="0"/>
          <w:numId w:val="23"/>
        </w:numPr>
        <w:spacing w:before="120" w:after="0" w:line="256" w:lineRule="auto"/>
        <w:jc w:val="both"/>
        <w:rPr>
          <w:rFonts w:ascii="Trebuchet MS" w:hAnsi="Trebuchet MS"/>
          <w:color w:val="000000" w:themeColor="text1"/>
        </w:rPr>
      </w:pPr>
      <w:r w:rsidRPr="0055163B">
        <w:rPr>
          <w:rFonts w:ascii="Trebuchet MS" w:hAnsi="Trebuchet MS"/>
          <w:color w:val="000000" w:themeColor="text1"/>
        </w:rPr>
        <w:lastRenderedPageBreak/>
        <w:t>If an item of clothing (underwear) is too heavily soiled, staff may dispose of it.</w:t>
      </w:r>
    </w:p>
    <w:p w14:paraId="7180876D" w14:textId="77777777" w:rsidR="006D1C41" w:rsidRPr="0055163B" w:rsidRDefault="006D1C41" w:rsidP="006D1C41">
      <w:pPr>
        <w:pStyle w:val="ListParagraph"/>
        <w:spacing w:before="120" w:after="0" w:line="256" w:lineRule="auto"/>
        <w:ind w:left="1080"/>
        <w:jc w:val="both"/>
        <w:rPr>
          <w:rFonts w:ascii="Trebuchet MS" w:hAnsi="Trebuchet MS"/>
          <w:color w:val="000000" w:themeColor="text1"/>
        </w:rPr>
      </w:pPr>
    </w:p>
    <w:p w14:paraId="6AD86405" w14:textId="77777777" w:rsidR="006D1C41" w:rsidRPr="0055163B" w:rsidRDefault="006D1C41" w:rsidP="006D1C41">
      <w:pPr>
        <w:spacing w:before="120"/>
        <w:jc w:val="both"/>
        <w:rPr>
          <w:rFonts w:ascii="Trebuchet MS" w:hAnsi="Trebuchet MS"/>
          <w:color w:val="000000" w:themeColor="text1"/>
          <w:sz w:val="22"/>
          <w:szCs w:val="22"/>
          <w:u w:val="single"/>
        </w:rPr>
      </w:pPr>
      <w:r w:rsidRPr="0055163B">
        <w:rPr>
          <w:rFonts w:ascii="Trebuchet MS" w:hAnsi="Trebuchet MS"/>
          <w:color w:val="000000" w:themeColor="text1"/>
          <w:sz w:val="22"/>
          <w:szCs w:val="22"/>
          <w:u w:val="single"/>
        </w:rPr>
        <w:t>Helping an older child use the toilet:</w:t>
      </w:r>
    </w:p>
    <w:p w14:paraId="3AB15C4A" w14:textId="328A9893"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 xml:space="preserve">The older children access the bathroom whenever they need to, they will always be in sight and/or hearing of a </w:t>
      </w:r>
      <w:r w:rsidR="00F1427E" w:rsidRPr="0055163B">
        <w:rPr>
          <w:rFonts w:ascii="Trebuchet MS" w:hAnsi="Trebuchet MS"/>
          <w:color w:val="000000" w:themeColor="text1"/>
        </w:rPr>
        <w:t>staff member</w:t>
      </w:r>
      <w:r w:rsidRPr="0055163B">
        <w:rPr>
          <w:rFonts w:ascii="Trebuchet MS" w:hAnsi="Trebuchet MS"/>
          <w:color w:val="000000" w:themeColor="text1"/>
        </w:rPr>
        <w:t xml:space="preserve"> and the toilets are supervised. </w:t>
      </w:r>
    </w:p>
    <w:p w14:paraId="412E535B" w14:textId="15563DDB"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 xml:space="preserve">If a child asks for help or is seen to require help to use the toilet, a </w:t>
      </w:r>
      <w:r w:rsidR="00F1427E" w:rsidRPr="0055163B">
        <w:rPr>
          <w:rFonts w:ascii="Trebuchet MS" w:hAnsi="Trebuchet MS"/>
          <w:color w:val="000000" w:themeColor="text1"/>
        </w:rPr>
        <w:t>member of staff</w:t>
      </w:r>
      <w:r w:rsidRPr="0055163B">
        <w:rPr>
          <w:rFonts w:ascii="Trebuchet MS" w:hAnsi="Trebuchet MS"/>
          <w:color w:val="000000" w:themeColor="text1"/>
        </w:rPr>
        <w:t xml:space="preserve"> will support each individual child with praise and encouragement. </w:t>
      </w:r>
    </w:p>
    <w:p w14:paraId="2940A70C" w14:textId="48569175" w:rsidR="006D1C41" w:rsidRPr="0055163B" w:rsidRDefault="00F1427E"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Staff</w:t>
      </w:r>
      <w:r w:rsidR="006D1C41" w:rsidRPr="0055163B">
        <w:rPr>
          <w:rFonts w:ascii="Trebuchet MS" w:hAnsi="Trebuchet MS"/>
          <w:color w:val="000000" w:themeColor="text1"/>
        </w:rPr>
        <w:t xml:space="preserve"> will verbally guide each child to take care of their own personal hygiene. They will encourage the child to wipe themselves with toilet paper, praising them for their efforts. They will be told how to discard the toilet paper, flush the toilet, and wash their hands, using soap, water, and a hand towel. </w:t>
      </w:r>
    </w:p>
    <w:p w14:paraId="30553ACC" w14:textId="77777777"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A visual timetable maybe displayed in bathrooms if felt necessary.</w:t>
      </w:r>
    </w:p>
    <w:p w14:paraId="50BD69DE" w14:textId="36C336D9"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 xml:space="preserve">If a child has an accident, they will be given instructions to change themselves and a </w:t>
      </w:r>
      <w:r w:rsidR="00F1427E" w:rsidRPr="0055163B">
        <w:rPr>
          <w:rFonts w:ascii="Trebuchet MS" w:hAnsi="Trebuchet MS"/>
          <w:color w:val="000000" w:themeColor="text1"/>
        </w:rPr>
        <w:t>member of staff</w:t>
      </w:r>
      <w:r w:rsidRPr="0055163B">
        <w:rPr>
          <w:rFonts w:ascii="Trebuchet MS" w:hAnsi="Trebuchet MS"/>
          <w:color w:val="000000" w:themeColor="text1"/>
        </w:rPr>
        <w:t xml:space="preserve"> is there to help if needed. Any soiled clothing will be bagged and returned. On occasions the child’s underwear may be disposed of hygienically.</w:t>
      </w:r>
    </w:p>
    <w:p w14:paraId="0D93479D" w14:textId="77777777"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 xml:space="preserve">If a child has a toilet accident, the adult collecting the child will be informed at pick-up time. </w:t>
      </w:r>
    </w:p>
    <w:p w14:paraId="662EFCF8" w14:textId="77777777"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In more challenging circumstances, such as diarrhoea or a medical need, two teachers may be required to assist the child and parents/ carers will be called immediately to collect.</w:t>
      </w:r>
    </w:p>
    <w:p w14:paraId="33AB9302" w14:textId="77777777"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 xml:space="preserve">During toilet training, teachers will remain positive and praise children for their efforts. </w:t>
      </w:r>
    </w:p>
    <w:p w14:paraId="58337031" w14:textId="77777777" w:rsidR="006D1C41" w:rsidRPr="0055163B" w:rsidRDefault="006D1C41" w:rsidP="006D1C41">
      <w:pPr>
        <w:pStyle w:val="ListParagraph"/>
        <w:numPr>
          <w:ilvl w:val="0"/>
          <w:numId w:val="23"/>
        </w:numPr>
        <w:spacing w:before="120" w:after="0" w:line="240" w:lineRule="auto"/>
        <w:rPr>
          <w:rFonts w:ascii="Trebuchet MS" w:hAnsi="Trebuchet MS"/>
          <w:color w:val="000000" w:themeColor="text1"/>
        </w:rPr>
      </w:pPr>
      <w:r w:rsidRPr="0055163B">
        <w:rPr>
          <w:rFonts w:ascii="Trebuchet MS" w:hAnsi="Trebuchet MS"/>
          <w:color w:val="000000" w:themeColor="text1"/>
        </w:rPr>
        <w:t>If it becomes apparent that a child is not independently managing their personal hygiene teachers will contact the parents to discuss and support this process.</w:t>
      </w:r>
    </w:p>
    <w:p w14:paraId="4863F80B" w14:textId="77777777" w:rsidR="006D1C41" w:rsidRPr="0055163B" w:rsidRDefault="006D1C41" w:rsidP="006D1C41">
      <w:pPr>
        <w:spacing w:before="240" w:after="240"/>
        <w:jc w:val="both"/>
        <w:rPr>
          <w:rFonts w:ascii="Trebuchet MS" w:hAnsi="Trebuchet MS" w:cs="Calibri"/>
          <w:color w:val="000000" w:themeColor="text1"/>
          <w:sz w:val="22"/>
          <w:szCs w:val="22"/>
        </w:rPr>
      </w:pPr>
      <w:r w:rsidRPr="0055163B">
        <w:rPr>
          <w:rFonts w:ascii="Trebuchet MS" w:hAnsi="Trebuchet MS" w:cs="Calibri"/>
          <w:color w:val="000000" w:themeColor="text1"/>
          <w:sz w:val="22"/>
          <w:szCs w:val="22"/>
        </w:rPr>
        <w:t xml:space="preserve">The Protection of Children </w:t>
      </w:r>
    </w:p>
    <w:p w14:paraId="3E2F9B95" w14:textId="21093768" w:rsidR="006D1C41" w:rsidRPr="0055163B" w:rsidRDefault="006D1C41" w:rsidP="006D1C41">
      <w:pPr>
        <w:spacing w:before="240" w:after="240"/>
        <w:jc w:val="both"/>
        <w:rPr>
          <w:rFonts w:ascii="Trebuchet MS" w:hAnsi="Trebuchet MS" w:cs="Calibri"/>
          <w:color w:val="000000" w:themeColor="text1"/>
          <w:sz w:val="22"/>
          <w:szCs w:val="22"/>
        </w:rPr>
      </w:pPr>
      <w:r w:rsidRPr="0055163B">
        <w:rPr>
          <w:rFonts w:ascii="Trebuchet MS" w:hAnsi="Trebuchet MS"/>
          <w:color w:val="000000" w:themeColor="text1"/>
          <w:sz w:val="22"/>
          <w:szCs w:val="22"/>
        </w:rPr>
        <w:t>If a member of staff has any concerns about physical changes in a child's presentation, e.g. marks, bruises, soreness etc. they must immediately report concerns</w:t>
      </w:r>
      <w:r w:rsidR="005E25B8" w:rsidRPr="0055163B">
        <w:rPr>
          <w:rFonts w:ascii="Trebuchet MS" w:hAnsi="Trebuchet MS"/>
          <w:color w:val="000000" w:themeColor="text1"/>
          <w:sz w:val="22"/>
          <w:szCs w:val="22"/>
        </w:rPr>
        <w:t xml:space="preserve">. </w:t>
      </w:r>
      <w:r w:rsidRPr="0055163B">
        <w:rPr>
          <w:rFonts w:ascii="Trebuchet MS" w:hAnsi="Trebuchet MS"/>
          <w:color w:val="000000" w:themeColor="text1"/>
          <w:sz w:val="22"/>
          <w:szCs w:val="22"/>
        </w:rPr>
        <w:t>Please also refer to the Safeguarding Policy.</w:t>
      </w:r>
    </w:p>
    <w:p w14:paraId="437077F3"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We aim to ensure the complete safety and welfare of children during intimate care routines and safeguard them against any potential harm as well as ensuring the staff member involved is fully supported and able to perform their duties safely and confidently. This includes: </w:t>
      </w:r>
    </w:p>
    <w:p w14:paraId="4CB6706E" w14:textId="18FC99DB"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 xml:space="preserve">1. Promoting caring relationships </w:t>
      </w:r>
    </w:p>
    <w:p w14:paraId="0E040CEC"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2. Ensuring that all staff undertaking intimate care routines have suitable enhanced DBS checks and have an up-to-date understanding of safeguarding and child protection and how to protect children from harm.</w:t>
      </w:r>
    </w:p>
    <w:p w14:paraId="4C706EDC"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3. Training staff in the appropriate methods for intimate care routines and arranging specialist training where required, e.g. providing first aid training and specialist medical support training if relevant.</w:t>
      </w:r>
    </w:p>
    <w:p w14:paraId="1059BF72" w14:textId="4154D7A8"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At times children need to be appropriately cuddled, encouraged, held, and offered physical reassurance by staff</w:t>
      </w:r>
      <w:r w:rsidR="0055163B" w:rsidRPr="0055163B">
        <w:rPr>
          <w:rFonts w:ascii="Trebuchet MS" w:hAnsi="Trebuchet MS"/>
          <w:color w:val="000000" w:themeColor="text1"/>
          <w:sz w:val="22"/>
          <w:szCs w:val="22"/>
        </w:rPr>
        <w:t>.</w:t>
      </w:r>
    </w:p>
    <w:p w14:paraId="5E1243DE" w14:textId="77777777" w:rsidR="006D1C41" w:rsidRPr="0055163B" w:rsidRDefault="006D1C41" w:rsidP="006D1C41">
      <w:pPr>
        <w:spacing w:before="120"/>
        <w:rPr>
          <w:rFonts w:ascii="Trebuchet MS" w:hAnsi="Trebuchet MS"/>
          <w:color w:val="000000" w:themeColor="text1"/>
          <w:sz w:val="22"/>
          <w:szCs w:val="22"/>
        </w:rPr>
      </w:pPr>
      <w:r w:rsidRPr="0055163B">
        <w:rPr>
          <w:rFonts w:ascii="Trebuchet MS" w:hAnsi="Trebuchet MS"/>
          <w:color w:val="000000" w:themeColor="text1"/>
          <w:sz w:val="22"/>
          <w:szCs w:val="22"/>
        </w:rPr>
        <w:t>The Equality Act 2010 (replaced The Disability Discrimination Act and all amendments) brings together disability discrimination law with other equalities legislation. In October 2010 most of the duties in the Disability Discrimination Act (DDA) were replaced by the Equality Act 2010. It sets out the different ways in which it’s unlawful to treat someone.</w:t>
      </w:r>
    </w:p>
    <w:p w14:paraId="39227625" w14:textId="77777777" w:rsidR="00992305" w:rsidRPr="0055163B" w:rsidRDefault="00992305">
      <w:pPr>
        <w:pStyle w:val="policybody"/>
        <w:rPr>
          <w:color w:val="000000" w:themeColor="text1"/>
        </w:rPr>
      </w:pPr>
    </w:p>
    <w:p w14:paraId="321F56B6" w14:textId="1FE1EBDE" w:rsidR="002478BD" w:rsidRPr="0055163B" w:rsidRDefault="00A15A4A">
      <w:pPr>
        <w:pStyle w:val="policybody"/>
        <w:rPr>
          <w:color w:val="000000" w:themeColor="text1"/>
        </w:rPr>
      </w:pPr>
      <w:r w:rsidRPr="0055163B">
        <w:rPr>
          <w:color w:val="000000" w:themeColor="text1"/>
        </w:rPr>
        <w:t xml:space="preserve"> </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55163B" w:rsidRPr="0055163B" w14:paraId="2A121211" w14:textId="77777777">
        <w:trPr>
          <w:trHeight w:val="73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019C3" w14:textId="0205B1BD" w:rsidR="00107390" w:rsidRPr="0055163B" w:rsidRDefault="00A15A4A">
            <w:pPr>
              <w:pStyle w:val="BodyA"/>
              <w:rPr>
                <w:rFonts w:ascii="Trebuchet MS" w:hAnsi="Trebuchet MS"/>
                <w:color w:val="000000" w:themeColor="text1"/>
                <w:sz w:val="22"/>
                <w:szCs w:val="22"/>
              </w:rPr>
            </w:pPr>
            <w:r w:rsidRPr="0055163B">
              <w:rPr>
                <w:rFonts w:ascii="Trebuchet MS" w:hAnsi="Trebuchet MS"/>
                <w:color w:val="000000" w:themeColor="text1"/>
                <w:sz w:val="22"/>
                <w:szCs w:val="22"/>
                <w:lang w:val="en-US"/>
              </w:rPr>
              <w:t>This policy was adopted by</w:t>
            </w:r>
            <w:r w:rsidR="007F43A3" w:rsidRPr="0055163B">
              <w:rPr>
                <w:rFonts w:ascii="Trebuchet MS" w:hAnsi="Trebuchet MS"/>
                <w:color w:val="000000" w:themeColor="text1"/>
                <w:sz w:val="22"/>
                <w:szCs w:val="22"/>
                <w:lang w:val="en-US"/>
              </w:rPr>
              <w:t xml:space="preserve">: </w:t>
            </w:r>
            <w:proofErr w:type="spellStart"/>
            <w:r w:rsidR="007F43A3" w:rsidRPr="0055163B">
              <w:rPr>
                <w:rFonts w:ascii="Trebuchet MS" w:hAnsi="Trebuchet MS"/>
                <w:color w:val="000000" w:themeColor="text1"/>
                <w:sz w:val="22"/>
                <w:szCs w:val="22"/>
                <w:lang w:val="en-US"/>
              </w:rPr>
              <w:t>TreeHouse</w:t>
            </w:r>
            <w:proofErr w:type="spellEnd"/>
            <w:r w:rsidR="007F43A3" w:rsidRPr="0055163B">
              <w:rPr>
                <w:rFonts w:ascii="Trebuchet MS" w:hAnsi="Trebuchet MS"/>
                <w:color w:val="000000" w:themeColor="text1"/>
                <w:sz w:val="22"/>
                <w:szCs w:val="22"/>
                <w:lang w:val="en-US"/>
              </w:rPr>
              <w:t xml:space="preserve"> Education Ltd</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394B7E" w14:textId="20051394" w:rsidR="00107390" w:rsidRPr="0055163B" w:rsidRDefault="00A15A4A">
            <w:pPr>
              <w:pStyle w:val="BodyA"/>
              <w:rPr>
                <w:rFonts w:ascii="Trebuchet MS" w:hAnsi="Trebuchet MS"/>
                <w:color w:val="000000" w:themeColor="text1"/>
                <w:sz w:val="22"/>
                <w:szCs w:val="22"/>
              </w:rPr>
            </w:pPr>
            <w:r w:rsidRPr="0055163B">
              <w:rPr>
                <w:rFonts w:ascii="Trebuchet MS" w:hAnsi="Trebuchet MS"/>
                <w:color w:val="000000" w:themeColor="text1"/>
                <w:sz w:val="22"/>
                <w:szCs w:val="22"/>
                <w:lang w:val="en-US"/>
              </w:rPr>
              <w:t xml:space="preserve">Date: </w:t>
            </w:r>
            <w:r w:rsidR="0055163B" w:rsidRPr="0055163B">
              <w:rPr>
                <w:rFonts w:ascii="Trebuchet MS" w:hAnsi="Trebuchet MS"/>
                <w:color w:val="000000" w:themeColor="text1"/>
                <w:sz w:val="22"/>
                <w:szCs w:val="22"/>
                <w:lang w:val="en-US"/>
              </w:rPr>
              <w:t>21</w:t>
            </w:r>
            <w:r w:rsidR="0055163B" w:rsidRPr="0055163B">
              <w:rPr>
                <w:rFonts w:ascii="Trebuchet MS" w:hAnsi="Trebuchet MS"/>
                <w:color w:val="000000" w:themeColor="text1"/>
                <w:sz w:val="22"/>
                <w:szCs w:val="22"/>
                <w:vertAlign w:val="superscript"/>
                <w:lang w:val="en-US"/>
              </w:rPr>
              <w:t>st</w:t>
            </w:r>
            <w:r w:rsidR="0055163B" w:rsidRPr="0055163B">
              <w:rPr>
                <w:rFonts w:ascii="Trebuchet MS" w:hAnsi="Trebuchet MS"/>
                <w:color w:val="000000" w:themeColor="text1"/>
                <w:sz w:val="22"/>
                <w:szCs w:val="22"/>
                <w:lang w:val="en-US"/>
              </w:rPr>
              <w:t xml:space="preserve"> February </w:t>
            </w:r>
            <w:r w:rsidR="007F43A3" w:rsidRPr="0055163B">
              <w:rPr>
                <w:rFonts w:ascii="Trebuchet MS" w:hAnsi="Trebuchet MS"/>
                <w:color w:val="000000" w:themeColor="text1"/>
                <w:sz w:val="22"/>
                <w:szCs w:val="22"/>
                <w:lang w:val="en-US"/>
              </w:rPr>
              <w:t>202</w:t>
            </w:r>
            <w:r w:rsidR="00992305" w:rsidRPr="0055163B">
              <w:rPr>
                <w:rFonts w:ascii="Trebuchet MS" w:hAnsi="Trebuchet MS"/>
                <w:color w:val="000000" w:themeColor="text1"/>
                <w:sz w:val="22"/>
                <w:szCs w:val="22"/>
                <w:lang w:val="en-US"/>
              </w:rPr>
              <w:t>5</w:t>
            </w:r>
          </w:p>
        </w:tc>
      </w:tr>
      <w:tr w:rsidR="0055163B" w:rsidRPr="0055163B" w14:paraId="2806D822" w14:textId="77777777">
        <w:trPr>
          <w:trHeight w:val="49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4BE23B" w14:textId="240C339D" w:rsidR="004F78A5" w:rsidRPr="0055163B" w:rsidRDefault="007F43A3" w:rsidP="004F78A5">
            <w:pPr>
              <w:pStyle w:val="BodyA"/>
              <w:rPr>
                <w:rFonts w:ascii="Trebuchet MS" w:hAnsi="Trebuchet MS"/>
                <w:color w:val="000000" w:themeColor="text1"/>
                <w:sz w:val="22"/>
                <w:szCs w:val="22"/>
              </w:rPr>
            </w:pPr>
            <w:r w:rsidRPr="0055163B">
              <w:rPr>
                <w:rFonts w:ascii="Trebuchet MS" w:hAnsi="Trebuchet MS"/>
                <w:color w:val="000000" w:themeColor="text1"/>
                <w:sz w:val="22"/>
                <w:szCs w:val="22"/>
                <w:lang w:val="en-US"/>
              </w:rPr>
              <w:lastRenderedPageBreak/>
              <w:t xml:space="preserve">Last reviewed on: </w:t>
            </w:r>
            <w:r w:rsidR="005C0FEC">
              <w:rPr>
                <w:rFonts w:ascii="Trebuchet MS" w:hAnsi="Trebuchet MS"/>
                <w:color w:val="000000" w:themeColor="text1"/>
                <w:sz w:val="22"/>
                <w:szCs w:val="22"/>
                <w:lang w:val="en-US"/>
              </w:rPr>
              <w:t>January</w:t>
            </w:r>
            <w:r w:rsidR="0055163B" w:rsidRPr="0055163B">
              <w:rPr>
                <w:rFonts w:ascii="Trebuchet MS" w:hAnsi="Trebuchet MS"/>
                <w:color w:val="000000" w:themeColor="text1"/>
                <w:sz w:val="22"/>
                <w:szCs w:val="22"/>
                <w:lang w:val="en-US"/>
              </w:rPr>
              <w:t xml:space="preserve"> 202</w:t>
            </w:r>
            <w:r w:rsidR="005C0FEC">
              <w:rPr>
                <w:rFonts w:ascii="Trebuchet MS" w:hAnsi="Trebuchet MS"/>
                <w:color w:val="000000" w:themeColor="text1"/>
                <w:sz w:val="22"/>
                <w:szCs w:val="22"/>
                <w:lang w:val="en-US"/>
              </w:rPr>
              <w:t>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32B2ED" w14:textId="6308B4DF" w:rsidR="004F78A5" w:rsidRPr="0055163B" w:rsidRDefault="004F78A5" w:rsidP="004F78A5">
            <w:pPr>
              <w:pStyle w:val="BodyA"/>
              <w:rPr>
                <w:rFonts w:ascii="Trebuchet MS" w:hAnsi="Trebuchet MS"/>
                <w:color w:val="000000" w:themeColor="text1"/>
                <w:sz w:val="22"/>
                <w:szCs w:val="22"/>
              </w:rPr>
            </w:pPr>
            <w:r w:rsidRPr="0055163B">
              <w:rPr>
                <w:rFonts w:ascii="Trebuchet MS" w:hAnsi="Trebuchet MS"/>
                <w:color w:val="000000" w:themeColor="text1"/>
                <w:sz w:val="22"/>
                <w:szCs w:val="22"/>
                <w:lang w:val="en-US"/>
              </w:rPr>
              <w:t>Signed:</w:t>
            </w:r>
            <w:r w:rsidRPr="0055163B">
              <w:rPr>
                <w:rFonts w:ascii="Trebuchet MS" w:hAnsi="Trebuchet MS"/>
                <w:color w:val="000000" w:themeColor="text1"/>
                <w:sz w:val="22"/>
                <w:szCs w:val="22"/>
                <w:u w:color="0000FF"/>
                <w:lang w:val="en-US"/>
              </w:rPr>
              <w:t xml:space="preserve"> </w:t>
            </w:r>
            <w:r w:rsidR="00BF7BE0" w:rsidRPr="0055163B">
              <w:rPr>
                <w:rFonts w:ascii="Trebuchet MS" w:hAnsi="Trebuchet MS"/>
                <w:noProof/>
                <w:color w:val="000000" w:themeColor="text1"/>
                <w:sz w:val="22"/>
                <w:szCs w:val="22"/>
              </w:rPr>
              <w:drawing>
                <wp:inline distT="0" distB="0" distL="0" distR="0" wp14:anchorId="600FBC68" wp14:editId="3CA3AECC">
                  <wp:extent cx="1405467" cy="1122634"/>
                  <wp:effectExtent l="0" t="0" r="4445" b="0"/>
                  <wp:docPr id="1380527628"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27628"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6877" cy="1131748"/>
                          </a:xfrm>
                          <a:prstGeom prst="rect">
                            <a:avLst/>
                          </a:prstGeom>
                        </pic:spPr>
                      </pic:pic>
                    </a:graphicData>
                  </a:graphic>
                </wp:inline>
              </w:drawing>
            </w:r>
          </w:p>
        </w:tc>
      </w:tr>
      <w:tr w:rsidR="0055163B" w:rsidRPr="0055163B" w14:paraId="2F2401ED"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9E665F" w14:textId="2932C538" w:rsidR="004F78A5" w:rsidRPr="0055163B" w:rsidRDefault="007F43A3" w:rsidP="004F78A5">
            <w:pPr>
              <w:pStyle w:val="BodyA"/>
              <w:rPr>
                <w:rFonts w:ascii="Trebuchet MS" w:hAnsi="Trebuchet MS"/>
                <w:color w:val="000000" w:themeColor="text1"/>
                <w:sz w:val="22"/>
                <w:szCs w:val="22"/>
              </w:rPr>
            </w:pPr>
            <w:r w:rsidRPr="0055163B">
              <w:rPr>
                <w:rFonts w:ascii="Trebuchet MS" w:hAnsi="Trebuchet MS"/>
                <w:color w:val="000000" w:themeColor="text1"/>
                <w:sz w:val="22"/>
                <w:szCs w:val="22"/>
                <w:lang w:val="en-US"/>
              </w:rPr>
              <w:t xml:space="preserve">To be reviewed on: </w:t>
            </w:r>
            <w:r w:rsidR="005C0FEC">
              <w:rPr>
                <w:rFonts w:ascii="Trebuchet MS" w:hAnsi="Trebuchet MS"/>
                <w:color w:val="000000" w:themeColor="text1"/>
                <w:sz w:val="22"/>
                <w:szCs w:val="22"/>
                <w:lang w:val="en-US"/>
              </w:rPr>
              <w:t>July</w:t>
            </w:r>
            <w:r w:rsidRPr="0055163B">
              <w:rPr>
                <w:rFonts w:ascii="Trebuchet MS" w:hAnsi="Trebuchet MS"/>
                <w:color w:val="000000" w:themeColor="text1"/>
                <w:sz w:val="22"/>
                <w:szCs w:val="22"/>
                <w:lang w:val="en-US"/>
              </w:rPr>
              <w:t xml:space="preserve"> 202</w:t>
            </w:r>
            <w:r w:rsidR="00217131">
              <w:rPr>
                <w:rFonts w:ascii="Trebuchet MS" w:hAnsi="Trebuchet MS"/>
                <w:color w:val="000000" w:themeColor="text1"/>
                <w:sz w:val="22"/>
                <w:szCs w:val="22"/>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3CCA1212" w14:textId="77777777" w:rsidR="004F78A5" w:rsidRPr="0055163B" w:rsidRDefault="004F78A5" w:rsidP="004F78A5">
            <w:pPr>
              <w:rPr>
                <w:rFonts w:ascii="Trebuchet MS" w:hAnsi="Trebuchet MS"/>
                <w:color w:val="000000" w:themeColor="text1"/>
                <w:sz w:val="22"/>
                <w:szCs w:val="22"/>
              </w:rPr>
            </w:pPr>
          </w:p>
        </w:tc>
      </w:tr>
    </w:tbl>
    <w:p w14:paraId="24176F4B" w14:textId="2DE75C03" w:rsidR="00107390" w:rsidRPr="00B22DF0" w:rsidRDefault="00107390">
      <w:pPr>
        <w:pStyle w:val="BodyA"/>
        <w:spacing w:before="120"/>
        <w:rPr>
          <w:rFonts w:ascii="Trebuchet MS" w:hAnsi="Trebuchet MS"/>
          <w:sz w:val="22"/>
          <w:szCs w:val="22"/>
        </w:rPr>
      </w:pPr>
    </w:p>
    <w:sectPr w:rsidR="00107390" w:rsidRPr="00B22DF0">
      <w:headerReference w:type="default" r:id="rId9"/>
      <w:footerReference w:type="default" r:id="rId10"/>
      <w:pgSz w:w="1190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FD1D5" w14:textId="77777777" w:rsidR="0002379A" w:rsidRDefault="0002379A">
      <w:r>
        <w:separator/>
      </w:r>
    </w:p>
  </w:endnote>
  <w:endnote w:type="continuationSeparator" w:id="0">
    <w:p w14:paraId="49F4F6C7" w14:textId="77777777" w:rsidR="0002379A" w:rsidRDefault="000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5B86" w14:textId="77777777" w:rsidR="00107390" w:rsidRDefault="001073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B671E" w14:textId="77777777" w:rsidR="0002379A" w:rsidRDefault="0002379A">
      <w:r>
        <w:separator/>
      </w:r>
    </w:p>
  </w:footnote>
  <w:footnote w:type="continuationSeparator" w:id="0">
    <w:p w14:paraId="2E25BE2E" w14:textId="77777777" w:rsidR="0002379A" w:rsidRDefault="0002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D2A2" w14:textId="77777777" w:rsidR="00107390" w:rsidRDefault="001073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2B46"/>
    <w:multiLevelType w:val="hybridMultilevel"/>
    <w:tmpl w:val="271A75EE"/>
    <w:numStyleLink w:val="ImportedStyle5"/>
  </w:abstractNum>
  <w:abstractNum w:abstractNumId="1" w15:restartNumberingAfterBreak="0">
    <w:nsid w:val="0F666FA9"/>
    <w:multiLevelType w:val="hybridMultilevel"/>
    <w:tmpl w:val="ED521E26"/>
    <w:styleLink w:val="ImportedStyle1"/>
    <w:lvl w:ilvl="0" w:tplc="FE525D2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2C22D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3851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2018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0896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BE3A6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F8FFA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4A73A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966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E83004"/>
    <w:multiLevelType w:val="hybridMultilevel"/>
    <w:tmpl w:val="AB06A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D161BA"/>
    <w:multiLevelType w:val="hybridMultilevel"/>
    <w:tmpl w:val="F5F09D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70645"/>
    <w:multiLevelType w:val="hybridMultilevel"/>
    <w:tmpl w:val="B130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B3100"/>
    <w:multiLevelType w:val="hybridMultilevel"/>
    <w:tmpl w:val="271A75EE"/>
    <w:styleLink w:val="ImportedStyle5"/>
    <w:lvl w:ilvl="0" w:tplc="9A2E672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C82C0">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52C678">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4CED8E">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4C96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5E6686">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44A7F2">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54A436">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32BDFE">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F66B13"/>
    <w:multiLevelType w:val="hybridMultilevel"/>
    <w:tmpl w:val="2DA815A0"/>
    <w:numStyleLink w:val="ImportedStyle6"/>
  </w:abstractNum>
  <w:abstractNum w:abstractNumId="7" w15:restartNumberingAfterBreak="0">
    <w:nsid w:val="3E4346BA"/>
    <w:multiLevelType w:val="hybridMultilevel"/>
    <w:tmpl w:val="250823DC"/>
    <w:styleLink w:val="ImportedStyle4"/>
    <w:lvl w:ilvl="0" w:tplc="33CA2966">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202DA0">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A2B31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B2C86A">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9A86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32060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648AE">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1479BC">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8C08E2">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396D3C"/>
    <w:multiLevelType w:val="hybridMultilevel"/>
    <w:tmpl w:val="DD2A3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210AF5"/>
    <w:multiLevelType w:val="hybridMultilevel"/>
    <w:tmpl w:val="210ABD7C"/>
    <w:lvl w:ilvl="0" w:tplc="F198FD1E">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69C03CC"/>
    <w:multiLevelType w:val="hybridMultilevel"/>
    <w:tmpl w:val="ED521E26"/>
    <w:numStyleLink w:val="ImportedStyle1"/>
  </w:abstractNum>
  <w:abstractNum w:abstractNumId="11" w15:restartNumberingAfterBreak="0">
    <w:nsid w:val="47931E69"/>
    <w:multiLevelType w:val="hybridMultilevel"/>
    <w:tmpl w:val="B6A43306"/>
    <w:numStyleLink w:val="ImportedStyle3"/>
  </w:abstractNum>
  <w:abstractNum w:abstractNumId="12" w15:restartNumberingAfterBreak="0">
    <w:nsid w:val="488B3001"/>
    <w:multiLevelType w:val="hybridMultilevel"/>
    <w:tmpl w:val="9488C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0A174E"/>
    <w:multiLevelType w:val="hybridMultilevel"/>
    <w:tmpl w:val="601C8352"/>
    <w:styleLink w:val="ImportedStyle2"/>
    <w:lvl w:ilvl="0" w:tplc="7C3CA09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F2A51E">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291F0">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4F214">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9E7944">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CE77AC">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70E446">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D6C93E">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C8D48">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FBA5A83"/>
    <w:multiLevelType w:val="hybridMultilevel"/>
    <w:tmpl w:val="2DA815A0"/>
    <w:styleLink w:val="ImportedStyle6"/>
    <w:lvl w:ilvl="0" w:tplc="05C4855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4FCF8">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40D59A">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0263E6">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8285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47DF6">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F47F3E">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826ABA">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EDAFA">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A4B35D5"/>
    <w:multiLevelType w:val="hybridMultilevel"/>
    <w:tmpl w:val="010ED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DF55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F20FFC"/>
    <w:multiLevelType w:val="hybridMultilevel"/>
    <w:tmpl w:val="B6A43306"/>
    <w:styleLink w:val="ImportedStyle3"/>
    <w:lvl w:ilvl="0" w:tplc="F31ADAD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C460E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F00E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522D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C2CE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FE8B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5CFF0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B839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020DC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3D366B9"/>
    <w:multiLevelType w:val="hybridMultilevel"/>
    <w:tmpl w:val="721E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65788"/>
    <w:multiLevelType w:val="hybridMultilevel"/>
    <w:tmpl w:val="D46E1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1C4F78"/>
    <w:multiLevelType w:val="hybridMultilevel"/>
    <w:tmpl w:val="601C8352"/>
    <w:numStyleLink w:val="ImportedStyle2"/>
  </w:abstractNum>
  <w:abstractNum w:abstractNumId="21" w15:restartNumberingAfterBreak="0">
    <w:nsid w:val="7EF437CC"/>
    <w:multiLevelType w:val="hybridMultilevel"/>
    <w:tmpl w:val="250823DC"/>
    <w:numStyleLink w:val="ImportedStyle4"/>
  </w:abstractNum>
  <w:num w:numId="1" w16cid:durableId="1384449064">
    <w:abstractNumId w:val="1"/>
  </w:num>
  <w:num w:numId="2" w16cid:durableId="832447668">
    <w:abstractNumId w:val="10"/>
  </w:num>
  <w:num w:numId="3" w16cid:durableId="1207063783">
    <w:abstractNumId w:val="13"/>
  </w:num>
  <w:num w:numId="4" w16cid:durableId="704716541">
    <w:abstractNumId w:val="20"/>
  </w:num>
  <w:num w:numId="5" w16cid:durableId="1173908835">
    <w:abstractNumId w:val="17"/>
  </w:num>
  <w:num w:numId="6" w16cid:durableId="1775051273">
    <w:abstractNumId w:val="11"/>
  </w:num>
  <w:num w:numId="7" w16cid:durableId="103891008">
    <w:abstractNumId w:val="11"/>
    <w:lvlOverride w:ilvl="0">
      <w:lvl w:ilvl="0" w:tplc="0DC6C59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1EE1626">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CF28EE8">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32B988">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A6E7D4">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62EA88">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86B250">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6A2564A">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8B673FC">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410858197">
    <w:abstractNumId w:val="7"/>
  </w:num>
  <w:num w:numId="9" w16cid:durableId="1325864039">
    <w:abstractNumId w:val="21"/>
  </w:num>
  <w:num w:numId="10" w16cid:durableId="184707928">
    <w:abstractNumId w:val="5"/>
  </w:num>
  <w:num w:numId="11" w16cid:durableId="1219442260">
    <w:abstractNumId w:val="0"/>
  </w:num>
  <w:num w:numId="12" w16cid:durableId="1027483402">
    <w:abstractNumId w:val="14"/>
  </w:num>
  <w:num w:numId="13" w16cid:durableId="1345131149">
    <w:abstractNumId w:val="6"/>
  </w:num>
  <w:num w:numId="14" w16cid:durableId="967975596">
    <w:abstractNumId w:val="3"/>
  </w:num>
  <w:num w:numId="15" w16cid:durableId="339813410">
    <w:abstractNumId w:val="16"/>
  </w:num>
  <w:num w:numId="16" w16cid:durableId="1523932321">
    <w:abstractNumId w:val="4"/>
  </w:num>
  <w:num w:numId="17" w16cid:durableId="277567725">
    <w:abstractNumId w:val="9"/>
  </w:num>
  <w:num w:numId="18" w16cid:durableId="1576282460">
    <w:abstractNumId w:val="18"/>
  </w:num>
  <w:num w:numId="19" w16cid:durableId="2099861003">
    <w:abstractNumId w:val="19"/>
  </w:num>
  <w:num w:numId="20" w16cid:durableId="1944996742">
    <w:abstractNumId w:val="15"/>
  </w:num>
  <w:num w:numId="21" w16cid:durableId="1182012028">
    <w:abstractNumId w:val="12"/>
  </w:num>
  <w:num w:numId="22" w16cid:durableId="934558609">
    <w:abstractNumId w:val="8"/>
  </w:num>
  <w:num w:numId="23" w16cid:durableId="8500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90"/>
    <w:rsid w:val="0000100D"/>
    <w:rsid w:val="0002379A"/>
    <w:rsid w:val="000722F4"/>
    <w:rsid w:val="00091CEC"/>
    <w:rsid w:val="00094FA9"/>
    <w:rsid w:val="000B0825"/>
    <w:rsid w:val="000E7AC2"/>
    <w:rsid w:val="00107390"/>
    <w:rsid w:val="00134C5C"/>
    <w:rsid w:val="00217131"/>
    <w:rsid w:val="002478BD"/>
    <w:rsid w:val="00361C12"/>
    <w:rsid w:val="004F78A5"/>
    <w:rsid w:val="0055163B"/>
    <w:rsid w:val="005A6D52"/>
    <w:rsid w:val="005C0FEC"/>
    <w:rsid w:val="005E25B8"/>
    <w:rsid w:val="006057A4"/>
    <w:rsid w:val="006308B3"/>
    <w:rsid w:val="00643FFB"/>
    <w:rsid w:val="006758BE"/>
    <w:rsid w:val="006D1C41"/>
    <w:rsid w:val="006D32F4"/>
    <w:rsid w:val="006D6E50"/>
    <w:rsid w:val="007C16FD"/>
    <w:rsid w:val="007F2E73"/>
    <w:rsid w:val="007F43A3"/>
    <w:rsid w:val="00992305"/>
    <w:rsid w:val="009E4CB4"/>
    <w:rsid w:val="00A15A4A"/>
    <w:rsid w:val="00A26E0C"/>
    <w:rsid w:val="00A96DFF"/>
    <w:rsid w:val="00B22DF0"/>
    <w:rsid w:val="00B23BAC"/>
    <w:rsid w:val="00BF7BE0"/>
    <w:rsid w:val="00C66DD2"/>
    <w:rsid w:val="00C67B5A"/>
    <w:rsid w:val="00D50D8A"/>
    <w:rsid w:val="00D64AA6"/>
    <w:rsid w:val="00DA405B"/>
    <w:rsid w:val="00E10BA1"/>
    <w:rsid w:val="00EC68E8"/>
    <w:rsid w:val="00EF027D"/>
    <w:rsid w:val="00F1427E"/>
    <w:rsid w:val="00F84B34"/>
    <w:rsid w:val="00FB4374"/>
    <w:rsid w:val="00FB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93FD"/>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rPr>
  </w:style>
  <w:style w:type="paragraph" w:customStyle="1" w:styleId="BodyA">
    <w:name w:val="Body A"/>
    <w:rPr>
      <w:rFonts w:cs="Arial Unicode MS"/>
      <w:color w:val="000000"/>
      <w:sz w:val="24"/>
      <w:szCs w:val="24"/>
      <w:u w:color="000000"/>
    </w:rPr>
  </w:style>
  <w:style w:type="paragraph" w:customStyle="1" w:styleId="policybody">
    <w:name w:val="policybody"/>
    <w:pPr>
      <w:spacing w:before="120" w:after="120"/>
    </w:pPr>
    <w:rPr>
      <w:rFonts w:ascii="Trebuchet MS" w:hAnsi="Trebuchet MS"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subhead">
    <w:name w:val="subhead"/>
    <w:pPr>
      <w:keepNext/>
      <w:spacing w:after="120"/>
    </w:pPr>
    <w:rPr>
      <w:rFonts w:ascii="Arial" w:hAnsi="Arial" w:cs="Arial Unicode MS"/>
      <w:b/>
      <w:bC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Header">
    <w:name w:val="header"/>
    <w:pPr>
      <w:tabs>
        <w:tab w:val="center" w:pos="4153"/>
        <w:tab w:val="right" w:pos="8306"/>
      </w:tabs>
      <w:spacing w:after="120"/>
    </w:pPr>
    <w:rPr>
      <w:rFonts w:ascii="Arial" w:hAnsi="Arial" w:cs="Arial Unicode MS"/>
      <w:color w:val="000000"/>
      <w:sz w:val="22"/>
      <w:szCs w:val="22"/>
      <w:u w:color="000000"/>
      <w:lang w:val="en-US"/>
    </w:r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BalloonText">
    <w:name w:val="Balloon Text"/>
    <w:basedOn w:val="Normal"/>
    <w:link w:val="BalloonTextChar"/>
    <w:uiPriority w:val="99"/>
    <w:semiHidden/>
    <w:unhideWhenUsed/>
    <w:rsid w:val="007F43A3"/>
    <w:rPr>
      <w:rFonts w:ascii="Tahoma" w:hAnsi="Tahoma" w:cs="Tahoma"/>
      <w:sz w:val="16"/>
      <w:szCs w:val="16"/>
    </w:rPr>
  </w:style>
  <w:style w:type="character" w:customStyle="1" w:styleId="BalloonTextChar">
    <w:name w:val="Balloon Text Char"/>
    <w:basedOn w:val="DefaultParagraphFont"/>
    <w:link w:val="BalloonText"/>
    <w:uiPriority w:val="99"/>
    <w:semiHidden/>
    <w:rsid w:val="007F43A3"/>
    <w:rPr>
      <w:rFonts w:ascii="Tahoma" w:hAnsi="Tahoma" w:cs="Tahoma"/>
      <w:sz w:val="16"/>
      <w:szCs w:val="16"/>
      <w:lang w:val="en-US" w:eastAsia="en-US"/>
    </w:rPr>
  </w:style>
  <w:style w:type="paragraph" w:styleId="PlainText">
    <w:name w:val="Plain Text"/>
    <w:basedOn w:val="Normal"/>
    <w:link w:val="PlainTextChar"/>
    <w:rsid w:val="006D1C41"/>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6D1C41"/>
    <w:rPr>
      <w:rFonts w:ascii="Courier New" w:eastAsia="Times New Roman" w:hAnsi="Courier New"/>
      <w:bdr w:val="none" w:sz="0" w:space="0" w:color="auto"/>
      <w:lang w:eastAsia="en-US"/>
    </w:rPr>
  </w:style>
  <w:style w:type="paragraph" w:styleId="BodyText">
    <w:name w:val="Body Text"/>
    <w:basedOn w:val="Normal"/>
    <w:link w:val="BodyTextChar"/>
    <w:uiPriority w:val="1"/>
    <w:qFormat/>
    <w:rsid w:val="006D1C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Verdana" w:eastAsia="Times New Roman" w:hAnsi="Verdana"/>
      <w:sz w:val="20"/>
      <w:szCs w:val="20"/>
      <w:bdr w:val="none" w:sz="0" w:space="0" w:color="auto"/>
      <w:lang w:val="en-GB"/>
    </w:rPr>
  </w:style>
  <w:style w:type="character" w:customStyle="1" w:styleId="BodyTextChar">
    <w:name w:val="Body Text Char"/>
    <w:basedOn w:val="DefaultParagraphFont"/>
    <w:link w:val="BodyText"/>
    <w:uiPriority w:val="1"/>
    <w:rsid w:val="006D1C41"/>
    <w:rPr>
      <w:rFonts w:ascii="Verdana" w:eastAsia="Times New Roman" w:hAnsi="Verdana"/>
      <w:bdr w:val="none" w:sz="0" w:space="0" w:color="auto"/>
      <w:lang w:eastAsia="en-US"/>
    </w:rPr>
  </w:style>
  <w:style w:type="paragraph" w:styleId="ListParagraph">
    <w:name w:val="List Paragraph"/>
    <w:basedOn w:val="Normal"/>
    <w:uiPriority w:val="34"/>
    <w:qFormat/>
    <w:rsid w:val="006D1C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29</cp:revision>
  <dcterms:created xsi:type="dcterms:W3CDTF">2025-02-21T08:00:00Z</dcterms:created>
  <dcterms:modified xsi:type="dcterms:W3CDTF">2026-01-07T12:00:00Z</dcterms:modified>
</cp:coreProperties>
</file>