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2B0BD0" w14:textId="394B4866" w:rsidR="00107390" w:rsidRDefault="00091CEC">
      <w:pPr>
        <w:pStyle w:val="Heading"/>
        <w:spacing w:before="0" w:after="0"/>
        <w:rPr>
          <w:rFonts w:ascii="Comic Sans MS" w:hAnsi="Comic Sans MS"/>
          <w:sz w:val="36"/>
          <w:szCs w:val="36"/>
          <w:u w:val="none"/>
        </w:rPr>
      </w:pPr>
      <w:r>
        <w:rPr>
          <w:rFonts w:ascii="Comic Sans MS" w:hAnsi="Comic Sans MS"/>
          <w:noProof/>
          <w:sz w:val="36"/>
          <w:szCs w:val="36"/>
          <w:u w:val="none"/>
        </w:rPr>
        <w:drawing>
          <wp:anchor distT="0" distB="0" distL="114300" distR="114300" simplePos="0" relativeHeight="251658240" behindDoc="0" locked="0" layoutInCell="1" allowOverlap="1" wp14:anchorId="1825455A" wp14:editId="7D041EF5">
            <wp:simplePos x="0" y="0"/>
            <wp:positionH relativeFrom="column">
              <wp:posOffset>-212090</wp:posOffset>
            </wp:positionH>
            <wp:positionV relativeFrom="paragraph">
              <wp:posOffset>-364490</wp:posOffset>
            </wp:positionV>
            <wp:extent cx="1549400" cy="1837690"/>
            <wp:effectExtent l="0" t="0" r="0" b="3810"/>
            <wp:wrapSquare wrapText="bothSides"/>
            <wp:docPr id="2032238959" name="Picture 1" descr="A logo of a tree hou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2238959" name="Picture 1" descr="A logo of a tree hous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49400" cy="1837690"/>
                    </a:xfrm>
                    <a:prstGeom prst="rect">
                      <a:avLst/>
                    </a:prstGeom>
                  </pic:spPr>
                </pic:pic>
              </a:graphicData>
            </a:graphic>
            <wp14:sizeRelH relativeFrom="page">
              <wp14:pctWidth>0</wp14:pctWidth>
            </wp14:sizeRelH>
            <wp14:sizeRelV relativeFrom="page">
              <wp14:pctHeight>0</wp14:pctHeight>
            </wp14:sizeRelV>
          </wp:anchor>
        </w:drawing>
      </w:r>
    </w:p>
    <w:p w14:paraId="02DCD3BD" w14:textId="77777777" w:rsidR="00992305" w:rsidRDefault="00992305">
      <w:pPr>
        <w:pStyle w:val="Heading"/>
        <w:rPr>
          <w:u w:val="none"/>
          <w:lang w:val="en-US"/>
        </w:rPr>
      </w:pPr>
    </w:p>
    <w:p w14:paraId="428A7A76" w14:textId="77777777" w:rsidR="00992305" w:rsidRDefault="00992305">
      <w:pPr>
        <w:pStyle w:val="Heading"/>
        <w:rPr>
          <w:u w:val="none"/>
          <w:lang w:val="en-US"/>
        </w:rPr>
      </w:pPr>
    </w:p>
    <w:p w14:paraId="7CE7F2AF" w14:textId="77777777" w:rsidR="00992305" w:rsidRDefault="00992305">
      <w:pPr>
        <w:pStyle w:val="Heading"/>
        <w:rPr>
          <w:u w:val="none"/>
          <w:lang w:val="en-US"/>
        </w:rPr>
      </w:pPr>
    </w:p>
    <w:p w14:paraId="33711BEE" w14:textId="5588D1DD" w:rsidR="00107390" w:rsidRDefault="00992305">
      <w:pPr>
        <w:pStyle w:val="Heading"/>
        <w:rPr>
          <w:u w:val="none"/>
        </w:rPr>
      </w:pPr>
      <w:proofErr w:type="spellStart"/>
      <w:r>
        <w:rPr>
          <w:u w:val="none"/>
          <w:lang w:val="en-US"/>
        </w:rPr>
        <w:t>Behaviour</w:t>
      </w:r>
      <w:proofErr w:type="spellEnd"/>
      <w:r w:rsidR="00A15A4A">
        <w:rPr>
          <w:u w:val="none"/>
          <w:lang w:val="en-US"/>
        </w:rPr>
        <w:t xml:space="preserve"> Policy</w:t>
      </w:r>
    </w:p>
    <w:p w14:paraId="7676AC01" w14:textId="77777777" w:rsidR="00992305" w:rsidRDefault="00992305">
      <w:pPr>
        <w:pStyle w:val="policybody"/>
      </w:pPr>
    </w:p>
    <w:p w14:paraId="5596F35B" w14:textId="77777777" w:rsidR="00992305" w:rsidRDefault="00992305">
      <w:pPr>
        <w:pStyle w:val="policybody"/>
      </w:pPr>
    </w:p>
    <w:p w14:paraId="53A0C60C" w14:textId="77777777" w:rsidR="00992305" w:rsidRDefault="00992305">
      <w:pPr>
        <w:pStyle w:val="policybody"/>
      </w:pPr>
    </w:p>
    <w:p w14:paraId="0DD8D07B" w14:textId="30C1725E" w:rsidR="00992305" w:rsidRDefault="00992305" w:rsidP="00992305">
      <w:pPr>
        <w:pStyle w:val="policybody"/>
      </w:pPr>
      <w:proofErr w:type="spellStart"/>
      <w:r>
        <w:t>TreeHouse</w:t>
      </w:r>
      <w:proofErr w:type="spellEnd"/>
      <w:r>
        <w:t xml:space="preserve"> aims to encourage children to adopt the highest standards of </w:t>
      </w:r>
      <w:proofErr w:type="spellStart"/>
      <w:r>
        <w:t>behaviour</w:t>
      </w:r>
      <w:proofErr w:type="spellEnd"/>
      <w:r>
        <w:t>. We believe that children flourish best in a safe environment in which everyone knows what is expected of them and whereby children are free to develop their play and learning without fear of being hurt or hindered by anyone else.</w:t>
      </w:r>
    </w:p>
    <w:p w14:paraId="51C2A412" w14:textId="77777777" w:rsidR="00992305" w:rsidRDefault="00992305" w:rsidP="00992305">
      <w:pPr>
        <w:pStyle w:val="policybody"/>
      </w:pPr>
      <w:r>
        <w:t xml:space="preserve">The aims of our </w:t>
      </w:r>
      <w:proofErr w:type="spellStart"/>
      <w:r>
        <w:t>Behaviour</w:t>
      </w:r>
      <w:proofErr w:type="spellEnd"/>
      <w:r>
        <w:t xml:space="preserve"> Policy are to help children to:</w:t>
      </w:r>
    </w:p>
    <w:p w14:paraId="331D38E1" w14:textId="77777777" w:rsidR="00992305" w:rsidRDefault="00992305" w:rsidP="00992305">
      <w:pPr>
        <w:pStyle w:val="policybody"/>
      </w:pPr>
      <w:r>
        <w:rPr>
          <w:rFonts w:hint="eastAsia"/>
        </w:rPr>
        <w:t></w:t>
      </w:r>
      <w:r>
        <w:rPr>
          <w:rFonts w:hint="eastAsia"/>
        </w:rPr>
        <w:t xml:space="preserve"> Develop a sense of caring and respect for one another.</w:t>
      </w:r>
    </w:p>
    <w:p w14:paraId="031BF0A0" w14:textId="77777777" w:rsidR="00992305" w:rsidRDefault="00992305" w:rsidP="00992305">
      <w:pPr>
        <w:pStyle w:val="policybody"/>
      </w:pPr>
      <w:r>
        <w:rPr>
          <w:rFonts w:hint="eastAsia"/>
        </w:rPr>
        <w:t></w:t>
      </w:r>
      <w:r>
        <w:rPr>
          <w:rFonts w:hint="eastAsia"/>
        </w:rPr>
        <w:t xml:space="preserve"> Build caring and co-operative relationships with other children and adults.</w:t>
      </w:r>
    </w:p>
    <w:p w14:paraId="097817CE" w14:textId="19DE37F5" w:rsidR="00992305" w:rsidRDefault="00992305" w:rsidP="00992305">
      <w:pPr>
        <w:pStyle w:val="policybody"/>
      </w:pPr>
      <w:r>
        <w:rPr>
          <w:rFonts w:hint="eastAsia"/>
        </w:rPr>
        <w:t></w:t>
      </w:r>
      <w:r>
        <w:rPr>
          <w:rFonts w:hint="eastAsia"/>
        </w:rPr>
        <w:t xml:space="preserve"> Develop a range of social skills and help children to learn what constitutes</w:t>
      </w:r>
      <w:r>
        <w:t xml:space="preserve"> acceptable </w:t>
      </w:r>
      <w:proofErr w:type="spellStart"/>
      <w:r>
        <w:t>behaviour</w:t>
      </w:r>
      <w:proofErr w:type="spellEnd"/>
      <w:r>
        <w:t>.</w:t>
      </w:r>
    </w:p>
    <w:p w14:paraId="5F35F58D" w14:textId="77777777" w:rsidR="00992305" w:rsidRDefault="00992305" w:rsidP="00992305">
      <w:pPr>
        <w:pStyle w:val="policybody"/>
      </w:pPr>
      <w:r>
        <w:rPr>
          <w:rFonts w:hint="eastAsia"/>
        </w:rPr>
        <w:t></w:t>
      </w:r>
      <w:r>
        <w:rPr>
          <w:rFonts w:hint="eastAsia"/>
        </w:rPr>
        <w:t xml:space="preserve"> Develop confidence, self-discipline and self-respect.</w:t>
      </w:r>
    </w:p>
    <w:p w14:paraId="3709EEC9" w14:textId="77777777" w:rsidR="00992305" w:rsidRDefault="00992305" w:rsidP="00992305">
      <w:pPr>
        <w:pStyle w:val="policybody"/>
      </w:pPr>
    </w:p>
    <w:p w14:paraId="341A1982" w14:textId="77777777" w:rsidR="00992305" w:rsidRPr="00992305" w:rsidRDefault="00992305" w:rsidP="00992305">
      <w:pPr>
        <w:pStyle w:val="policybody"/>
        <w:rPr>
          <w:b/>
          <w:bCs/>
        </w:rPr>
      </w:pPr>
      <w:proofErr w:type="spellStart"/>
      <w:r w:rsidRPr="00992305">
        <w:rPr>
          <w:b/>
          <w:bCs/>
        </w:rPr>
        <w:t>Behaviour</w:t>
      </w:r>
      <w:proofErr w:type="spellEnd"/>
      <w:r w:rsidRPr="00992305">
        <w:rPr>
          <w:b/>
          <w:bCs/>
        </w:rPr>
        <w:t xml:space="preserve"> Management Strategy</w:t>
      </w:r>
    </w:p>
    <w:p w14:paraId="54E027C6" w14:textId="6B7FDC1F" w:rsidR="00992305" w:rsidRDefault="00992305" w:rsidP="00992305">
      <w:pPr>
        <w:pStyle w:val="policybody"/>
      </w:pPr>
      <w:proofErr w:type="spellStart"/>
      <w:r>
        <w:t>TreeHouse</w:t>
      </w:r>
      <w:proofErr w:type="spellEnd"/>
      <w:r>
        <w:t xml:space="preserve"> staff will manage </w:t>
      </w:r>
      <w:proofErr w:type="spellStart"/>
      <w:r>
        <w:t>behaviour</w:t>
      </w:r>
      <w:proofErr w:type="spellEnd"/>
      <w:r>
        <w:t xml:space="preserve"> according to clear, consistent and positive strategies. Parents and Carers are encouraged to contribute to these. </w:t>
      </w:r>
      <w:proofErr w:type="spellStart"/>
      <w:r>
        <w:t>Behaviour</w:t>
      </w:r>
      <w:proofErr w:type="spellEnd"/>
      <w:r>
        <w:t xml:space="preserve"> management in the Holiday Club will be structured around the following principles:</w:t>
      </w:r>
    </w:p>
    <w:p w14:paraId="0654A283" w14:textId="659FBC8F" w:rsidR="00992305" w:rsidRDefault="00992305" w:rsidP="00992305">
      <w:pPr>
        <w:pStyle w:val="policybody"/>
      </w:pPr>
      <w:r>
        <w:rPr>
          <w:rFonts w:hint="eastAsia"/>
        </w:rPr>
        <w:t></w:t>
      </w:r>
      <w:r>
        <w:rPr>
          <w:rFonts w:hint="eastAsia"/>
        </w:rPr>
        <w:t xml:space="preserve"> Staff and children will adhere to the </w:t>
      </w:r>
      <w:proofErr w:type="spellStart"/>
      <w:r>
        <w:t>TreeHouse</w:t>
      </w:r>
      <w:proofErr w:type="spellEnd"/>
      <w:r>
        <w:rPr>
          <w:rFonts w:hint="eastAsia"/>
        </w:rPr>
        <w:t xml:space="preserve"> Code of Conduct. The code of</w:t>
      </w:r>
      <w:r>
        <w:t xml:space="preserve"> conduct applies equally to all children and staff.</w:t>
      </w:r>
    </w:p>
    <w:p w14:paraId="77EB417F" w14:textId="77777777" w:rsidR="00992305" w:rsidRDefault="00992305" w:rsidP="00992305">
      <w:pPr>
        <w:pStyle w:val="policybody"/>
      </w:pPr>
      <w:r>
        <w:rPr>
          <w:rFonts w:hint="eastAsia"/>
        </w:rPr>
        <w:t></w:t>
      </w:r>
      <w:r>
        <w:rPr>
          <w:rFonts w:hint="eastAsia"/>
        </w:rPr>
        <w:t xml:space="preserve"> Positive </w:t>
      </w:r>
      <w:proofErr w:type="spellStart"/>
      <w:r>
        <w:rPr>
          <w:rFonts w:hint="eastAsia"/>
        </w:rPr>
        <w:t>behaviour</w:t>
      </w:r>
      <w:proofErr w:type="spellEnd"/>
      <w:r>
        <w:rPr>
          <w:rFonts w:hint="eastAsia"/>
        </w:rPr>
        <w:t xml:space="preserve"> will be reinforced with praise and encouragement</w:t>
      </w:r>
    </w:p>
    <w:p w14:paraId="173C9109" w14:textId="77777777" w:rsidR="00992305" w:rsidRDefault="00992305" w:rsidP="00992305">
      <w:pPr>
        <w:pStyle w:val="policybody"/>
      </w:pPr>
      <w:r>
        <w:rPr>
          <w:rFonts w:hint="eastAsia"/>
        </w:rPr>
        <w:t></w:t>
      </w:r>
      <w:r>
        <w:rPr>
          <w:rFonts w:hint="eastAsia"/>
        </w:rPr>
        <w:t xml:space="preserve"> Negative </w:t>
      </w:r>
      <w:proofErr w:type="spellStart"/>
      <w:r>
        <w:rPr>
          <w:rFonts w:hint="eastAsia"/>
        </w:rPr>
        <w:t>behaviour</w:t>
      </w:r>
      <w:proofErr w:type="spellEnd"/>
      <w:r>
        <w:rPr>
          <w:rFonts w:hint="eastAsia"/>
        </w:rPr>
        <w:t xml:space="preserve"> will be challenged in a calm and assertive manner.</w:t>
      </w:r>
    </w:p>
    <w:p w14:paraId="2CE280D0" w14:textId="0BD238DE" w:rsidR="00992305" w:rsidRDefault="00992305" w:rsidP="00992305">
      <w:pPr>
        <w:pStyle w:val="policybody"/>
      </w:pPr>
      <w:r>
        <w:rPr>
          <w:rFonts w:hint="eastAsia"/>
        </w:rPr>
        <w:t></w:t>
      </w:r>
      <w:r>
        <w:rPr>
          <w:rFonts w:hint="eastAsia"/>
        </w:rPr>
        <w:t xml:space="preserve"> When dealing with negative </w:t>
      </w:r>
      <w:proofErr w:type="spellStart"/>
      <w:r>
        <w:rPr>
          <w:rFonts w:hint="eastAsia"/>
        </w:rPr>
        <w:t>behaviour</w:t>
      </w:r>
      <w:proofErr w:type="spellEnd"/>
      <w:r>
        <w:rPr>
          <w:rFonts w:hint="eastAsia"/>
        </w:rPr>
        <w:t>, staff will communicate in a clear, calm and</w:t>
      </w:r>
      <w:r>
        <w:t xml:space="preserve"> positive manner.</w:t>
      </w:r>
    </w:p>
    <w:p w14:paraId="79794EB9" w14:textId="12E6372F" w:rsidR="00992305" w:rsidRDefault="00992305" w:rsidP="00992305">
      <w:pPr>
        <w:pStyle w:val="policybody"/>
      </w:pPr>
      <w:r>
        <w:rPr>
          <w:rFonts w:hint="eastAsia"/>
        </w:rPr>
        <w:t></w:t>
      </w:r>
      <w:r>
        <w:rPr>
          <w:rFonts w:hint="eastAsia"/>
        </w:rPr>
        <w:t xml:space="preserve"> Staff will make every effort to set a positive example to children by behaving in a</w:t>
      </w:r>
      <w:r>
        <w:t xml:space="preserve"> friendly manner.</w:t>
      </w:r>
    </w:p>
    <w:p w14:paraId="3DCE16E7" w14:textId="77777777" w:rsidR="00992305" w:rsidRDefault="00992305" w:rsidP="00992305">
      <w:pPr>
        <w:pStyle w:val="policybody"/>
      </w:pPr>
      <w:r>
        <w:rPr>
          <w:rFonts w:hint="eastAsia"/>
        </w:rPr>
        <w:t></w:t>
      </w:r>
      <w:r>
        <w:rPr>
          <w:rFonts w:hint="eastAsia"/>
        </w:rPr>
        <w:t xml:space="preserve"> Staff will work as a team by discussing incidents and concerns and act consistently.</w:t>
      </w:r>
    </w:p>
    <w:p w14:paraId="1DDA6841" w14:textId="396D5EE6" w:rsidR="00992305" w:rsidRDefault="00992305" w:rsidP="00992305">
      <w:pPr>
        <w:pStyle w:val="policybody"/>
      </w:pPr>
      <w:r>
        <w:rPr>
          <w:rFonts w:hint="eastAsia"/>
        </w:rPr>
        <w:t></w:t>
      </w:r>
      <w:r>
        <w:rPr>
          <w:rFonts w:hint="eastAsia"/>
        </w:rPr>
        <w:t xml:space="preserve"> Staff will, where possible, discuss concerns with parents and carers at the earliest</w:t>
      </w:r>
      <w:r>
        <w:t xml:space="preserve"> opportunity any incidences of negative </w:t>
      </w:r>
      <w:proofErr w:type="spellStart"/>
      <w:r>
        <w:t>behaviour</w:t>
      </w:r>
      <w:proofErr w:type="spellEnd"/>
      <w:r>
        <w:t>.</w:t>
      </w:r>
    </w:p>
    <w:p w14:paraId="11829387" w14:textId="783853A1" w:rsidR="00992305" w:rsidRDefault="00992305" w:rsidP="00992305">
      <w:pPr>
        <w:pStyle w:val="policybody"/>
      </w:pPr>
      <w:r>
        <w:rPr>
          <w:rFonts w:hint="eastAsia"/>
        </w:rPr>
        <w:t></w:t>
      </w:r>
      <w:r>
        <w:rPr>
          <w:rFonts w:hint="eastAsia"/>
        </w:rPr>
        <w:t xml:space="preserve"> Staff will encourage and facilitate mediation between children to try to resolve</w:t>
      </w:r>
      <w:r>
        <w:t xml:space="preserve"> conflicts by discussion and negotiation.</w:t>
      </w:r>
    </w:p>
    <w:p w14:paraId="59624F39" w14:textId="77777777" w:rsidR="00992305" w:rsidRDefault="00992305" w:rsidP="00992305">
      <w:pPr>
        <w:pStyle w:val="policybody"/>
      </w:pPr>
      <w:r>
        <w:rPr>
          <w:rFonts w:hint="eastAsia"/>
        </w:rPr>
        <w:lastRenderedPageBreak/>
        <w:t></w:t>
      </w:r>
      <w:r>
        <w:rPr>
          <w:rFonts w:hint="eastAsia"/>
        </w:rPr>
        <w:t xml:space="preserve"> Staff will keep a record of all incidents.</w:t>
      </w:r>
    </w:p>
    <w:p w14:paraId="554D247C" w14:textId="5E3521E1" w:rsidR="00992305" w:rsidRDefault="00992305" w:rsidP="00992305">
      <w:pPr>
        <w:pStyle w:val="policybody"/>
      </w:pPr>
      <w:r>
        <w:rPr>
          <w:rFonts w:hint="eastAsia"/>
        </w:rPr>
        <w:t></w:t>
      </w:r>
      <w:r>
        <w:rPr>
          <w:rFonts w:hint="eastAsia"/>
        </w:rPr>
        <w:t xml:space="preserve"> Activities at the holiday club will be varied, well planned and structured to avoid</w:t>
      </w:r>
      <w:r>
        <w:t xml:space="preserve"> children becoming bored or distracted.</w:t>
      </w:r>
    </w:p>
    <w:p w14:paraId="38760999" w14:textId="77777777" w:rsidR="00992305" w:rsidRDefault="00992305" w:rsidP="00992305">
      <w:pPr>
        <w:pStyle w:val="policybody"/>
      </w:pPr>
    </w:p>
    <w:p w14:paraId="0B7D7E2B" w14:textId="5958475A" w:rsidR="00992305" w:rsidRPr="00992305" w:rsidRDefault="00992305" w:rsidP="00992305">
      <w:pPr>
        <w:pStyle w:val="policybody"/>
        <w:rPr>
          <w:b/>
          <w:bCs/>
        </w:rPr>
      </w:pPr>
      <w:r w:rsidRPr="00992305">
        <w:rPr>
          <w:b/>
          <w:bCs/>
        </w:rPr>
        <w:t xml:space="preserve">Dealing with difficult </w:t>
      </w:r>
      <w:proofErr w:type="spellStart"/>
      <w:r w:rsidRPr="00992305">
        <w:rPr>
          <w:b/>
          <w:bCs/>
        </w:rPr>
        <w:t>behaviour</w:t>
      </w:r>
      <w:proofErr w:type="spellEnd"/>
    </w:p>
    <w:p w14:paraId="75C07ED9" w14:textId="4F2845C2" w:rsidR="00992305" w:rsidRDefault="00992305" w:rsidP="00992305">
      <w:pPr>
        <w:pStyle w:val="policybody"/>
      </w:pPr>
      <w:r>
        <w:t xml:space="preserve">When incidences of negative </w:t>
      </w:r>
      <w:proofErr w:type="spellStart"/>
      <w:r>
        <w:t>behaviour</w:t>
      </w:r>
      <w:proofErr w:type="spellEnd"/>
      <w:r>
        <w:t xml:space="preserve"> occur, staff will listen to the child/children involved and hear the reasons for their actions. Staff will explain to the child or children what was negative about their </w:t>
      </w:r>
      <w:proofErr w:type="spellStart"/>
      <w:r>
        <w:t>behaviour</w:t>
      </w:r>
      <w:proofErr w:type="spellEnd"/>
      <w:r>
        <w:t xml:space="preserve"> and the consequences for both </w:t>
      </w:r>
      <w:proofErr w:type="gramStart"/>
      <w:r>
        <w:t>themselves</w:t>
      </w:r>
      <w:proofErr w:type="gramEnd"/>
      <w:r>
        <w:t xml:space="preserve"> and other people.</w:t>
      </w:r>
    </w:p>
    <w:p w14:paraId="5D90B926" w14:textId="5D6845AC" w:rsidR="00992305" w:rsidRDefault="00992305" w:rsidP="00992305">
      <w:pPr>
        <w:pStyle w:val="policybody"/>
      </w:pPr>
      <w:r>
        <w:t>Staff will make every effort to ensure that children understand what is being said to them and children will have the opportunity to make amends for their actions and will often be allowed to re-join the activity.</w:t>
      </w:r>
    </w:p>
    <w:p w14:paraId="306EA5F8" w14:textId="0E2E3376" w:rsidR="00992305" w:rsidRDefault="00992305" w:rsidP="00992305">
      <w:pPr>
        <w:pStyle w:val="policybody"/>
      </w:pPr>
      <w:r>
        <w:t xml:space="preserve">Children will be advised that bad </w:t>
      </w:r>
      <w:proofErr w:type="spellStart"/>
      <w:r>
        <w:t>behaviour</w:t>
      </w:r>
      <w:proofErr w:type="spellEnd"/>
      <w:r>
        <w:t xml:space="preserve"> will be </w:t>
      </w:r>
      <w:proofErr w:type="gramStart"/>
      <w:r>
        <w:t>logged</w:t>
      </w:r>
      <w:proofErr w:type="gramEnd"/>
      <w:r>
        <w:t xml:space="preserve"> and parents will be informed. </w:t>
      </w:r>
      <w:proofErr w:type="gramStart"/>
      <w:r>
        <w:t>In the event that</w:t>
      </w:r>
      <w:proofErr w:type="gramEnd"/>
      <w:r>
        <w:t xml:space="preserve"> unacceptable </w:t>
      </w:r>
      <w:proofErr w:type="spellStart"/>
      <w:r>
        <w:t>behaviour</w:t>
      </w:r>
      <w:proofErr w:type="spellEnd"/>
      <w:r>
        <w:t xml:space="preserve"> persists, we reserve the right to suspend or exclude children from the Holiday Club or After School Club. Incident forms will be sent to parents. </w:t>
      </w:r>
    </w:p>
    <w:p w14:paraId="39227625" w14:textId="77777777" w:rsidR="00992305" w:rsidRDefault="00992305">
      <w:pPr>
        <w:pStyle w:val="policybody"/>
      </w:pPr>
    </w:p>
    <w:p w14:paraId="321F56B6" w14:textId="1FE1EBDE" w:rsidR="002478BD" w:rsidRDefault="00A15A4A">
      <w:pPr>
        <w:pStyle w:val="policybody"/>
      </w:pPr>
      <w:r>
        <w:t xml:space="preserve"> </w:t>
      </w:r>
    </w:p>
    <w:tbl>
      <w:tblPr>
        <w:tblW w:w="9242"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688"/>
        <w:gridCol w:w="3554"/>
      </w:tblGrid>
      <w:tr w:rsidR="00107390" w14:paraId="2A121211" w14:textId="77777777">
        <w:trPr>
          <w:trHeight w:val="730"/>
        </w:trPr>
        <w:tc>
          <w:tcPr>
            <w:tcW w:w="568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29019C3" w14:textId="0205B1BD" w:rsidR="00107390" w:rsidRDefault="00A15A4A">
            <w:pPr>
              <w:pStyle w:val="BodyA"/>
            </w:pPr>
            <w:r>
              <w:rPr>
                <w:rFonts w:ascii="Trebuchet MS" w:hAnsi="Trebuchet MS"/>
                <w:sz w:val="22"/>
                <w:szCs w:val="22"/>
                <w:lang w:val="en-US"/>
              </w:rPr>
              <w:t>This policy was adopted by</w:t>
            </w:r>
            <w:r w:rsidR="007F43A3">
              <w:rPr>
                <w:rFonts w:ascii="Trebuchet MS" w:hAnsi="Trebuchet MS"/>
                <w:sz w:val="22"/>
                <w:szCs w:val="22"/>
                <w:lang w:val="en-US"/>
              </w:rPr>
              <w:t xml:space="preserve">: </w:t>
            </w:r>
            <w:proofErr w:type="spellStart"/>
            <w:r w:rsidR="007F43A3">
              <w:rPr>
                <w:rFonts w:ascii="Trebuchet MS" w:hAnsi="Trebuchet MS"/>
                <w:sz w:val="22"/>
                <w:szCs w:val="22"/>
                <w:lang w:val="en-US"/>
              </w:rPr>
              <w:t>TreeHouse</w:t>
            </w:r>
            <w:proofErr w:type="spellEnd"/>
            <w:r w:rsidR="007F43A3">
              <w:rPr>
                <w:rFonts w:ascii="Trebuchet MS" w:hAnsi="Trebuchet MS"/>
                <w:sz w:val="22"/>
                <w:szCs w:val="22"/>
                <w:lang w:val="en-US"/>
              </w:rPr>
              <w:t xml:space="preserve"> Education Ltd</w:t>
            </w:r>
          </w:p>
        </w:tc>
        <w:tc>
          <w:tcPr>
            <w:tcW w:w="355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D394B7E" w14:textId="34391058" w:rsidR="00107390" w:rsidRDefault="00A15A4A">
            <w:pPr>
              <w:pStyle w:val="BodyA"/>
            </w:pPr>
            <w:r>
              <w:rPr>
                <w:rFonts w:ascii="Trebuchet MS" w:hAnsi="Trebuchet MS"/>
                <w:sz w:val="22"/>
                <w:szCs w:val="22"/>
                <w:lang w:val="en-US"/>
              </w:rPr>
              <w:t xml:space="preserve">Date: </w:t>
            </w:r>
            <w:r w:rsidR="00992305">
              <w:rPr>
                <w:rFonts w:ascii="Trebuchet MS" w:hAnsi="Trebuchet MS"/>
                <w:sz w:val="22"/>
                <w:szCs w:val="22"/>
                <w:lang w:val="en-US"/>
              </w:rPr>
              <w:t>10</w:t>
            </w:r>
            <w:r w:rsidR="00992305" w:rsidRPr="00992305">
              <w:rPr>
                <w:rFonts w:ascii="Trebuchet MS" w:hAnsi="Trebuchet MS"/>
                <w:sz w:val="22"/>
                <w:szCs w:val="22"/>
                <w:vertAlign w:val="superscript"/>
                <w:lang w:val="en-US"/>
              </w:rPr>
              <w:t>th</w:t>
            </w:r>
            <w:r w:rsidR="00992305">
              <w:rPr>
                <w:rFonts w:ascii="Trebuchet MS" w:hAnsi="Trebuchet MS"/>
                <w:sz w:val="22"/>
                <w:szCs w:val="22"/>
                <w:lang w:val="en-US"/>
              </w:rPr>
              <w:t xml:space="preserve"> January</w:t>
            </w:r>
            <w:r w:rsidR="007F43A3">
              <w:rPr>
                <w:rFonts w:ascii="Trebuchet MS" w:hAnsi="Trebuchet MS"/>
                <w:sz w:val="22"/>
                <w:szCs w:val="22"/>
                <w:lang w:val="en-US"/>
              </w:rPr>
              <w:t xml:space="preserve"> 202</w:t>
            </w:r>
            <w:r w:rsidR="00992305">
              <w:rPr>
                <w:rFonts w:ascii="Trebuchet MS" w:hAnsi="Trebuchet MS"/>
                <w:sz w:val="22"/>
                <w:szCs w:val="22"/>
                <w:lang w:val="en-US"/>
              </w:rPr>
              <w:t>5</w:t>
            </w:r>
          </w:p>
        </w:tc>
      </w:tr>
      <w:tr w:rsidR="004F78A5" w14:paraId="2806D822" w14:textId="77777777">
        <w:trPr>
          <w:trHeight w:val="490"/>
        </w:trPr>
        <w:tc>
          <w:tcPr>
            <w:tcW w:w="568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24BE23B" w14:textId="1977885F" w:rsidR="004F78A5" w:rsidRDefault="007F43A3" w:rsidP="004F78A5">
            <w:pPr>
              <w:pStyle w:val="BodyA"/>
            </w:pPr>
            <w:r>
              <w:rPr>
                <w:rFonts w:ascii="Trebuchet MS" w:hAnsi="Trebuchet MS"/>
                <w:sz w:val="20"/>
                <w:szCs w:val="20"/>
                <w:lang w:val="en-US"/>
              </w:rPr>
              <w:t xml:space="preserve">Last reviewed on: </w:t>
            </w:r>
            <w:r w:rsidR="00447B28">
              <w:rPr>
                <w:rFonts w:ascii="Trebuchet MS" w:hAnsi="Trebuchet MS"/>
                <w:sz w:val="20"/>
                <w:szCs w:val="20"/>
                <w:lang w:val="en-US"/>
              </w:rPr>
              <w:t>January</w:t>
            </w:r>
            <w:r w:rsidR="003A49A6">
              <w:rPr>
                <w:rFonts w:ascii="Trebuchet MS" w:hAnsi="Trebuchet MS"/>
                <w:sz w:val="20"/>
                <w:szCs w:val="20"/>
                <w:lang w:val="en-US"/>
              </w:rPr>
              <w:t xml:space="preserve"> </w:t>
            </w:r>
            <w:r w:rsidR="00992305">
              <w:rPr>
                <w:rFonts w:ascii="Trebuchet MS" w:hAnsi="Trebuchet MS"/>
                <w:sz w:val="20"/>
                <w:szCs w:val="20"/>
                <w:lang w:val="en-US"/>
              </w:rPr>
              <w:t>202</w:t>
            </w:r>
            <w:r w:rsidR="00447B28">
              <w:rPr>
                <w:rFonts w:ascii="Trebuchet MS" w:hAnsi="Trebuchet MS"/>
                <w:sz w:val="20"/>
                <w:szCs w:val="20"/>
                <w:lang w:val="en-US"/>
              </w:rPr>
              <w:t>6</w:t>
            </w:r>
          </w:p>
        </w:tc>
        <w:tc>
          <w:tcPr>
            <w:tcW w:w="3554" w:type="dxa"/>
            <w:vMerge w:val="restart"/>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432B2ED" w14:textId="6308B4DF" w:rsidR="004F78A5" w:rsidRDefault="004F78A5" w:rsidP="004F78A5">
            <w:pPr>
              <w:pStyle w:val="BodyA"/>
            </w:pPr>
            <w:r>
              <w:rPr>
                <w:rFonts w:ascii="Trebuchet MS" w:hAnsi="Trebuchet MS"/>
                <w:sz w:val="22"/>
                <w:szCs w:val="22"/>
                <w:lang w:val="en-US"/>
              </w:rPr>
              <w:t>Signed:</w:t>
            </w:r>
            <w:r>
              <w:rPr>
                <w:rFonts w:ascii="Trebuchet MS" w:hAnsi="Trebuchet MS"/>
                <w:color w:val="0000FF"/>
                <w:sz w:val="22"/>
                <w:szCs w:val="22"/>
                <w:u w:color="0000FF"/>
                <w:lang w:val="en-US"/>
              </w:rPr>
              <w:t xml:space="preserve"> </w:t>
            </w:r>
            <w:r w:rsidR="00BF7BE0">
              <w:rPr>
                <w:noProof/>
              </w:rPr>
              <w:drawing>
                <wp:inline distT="0" distB="0" distL="0" distR="0" wp14:anchorId="600FBC68" wp14:editId="3CA3AECC">
                  <wp:extent cx="1405467" cy="1122634"/>
                  <wp:effectExtent l="0" t="0" r="4445" b="0"/>
                  <wp:docPr id="1380527628" name="Picture 1" descr="A black line drawn on a white su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527628" name="Picture 1" descr="A black line drawn on a white surfac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16877" cy="1131748"/>
                          </a:xfrm>
                          <a:prstGeom prst="rect">
                            <a:avLst/>
                          </a:prstGeom>
                        </pic:spPr>
                      </pic:pic>
                    </a:graphicData>
                  </a:graphic>
                </wp:inline>
              </w:drawing>
            </w:r>
          </w:p>
        </w:tc>
      </w:tr>
      <w:tr w:rsidR="004F78A5" w14:paraId="2F2401ED" w14:textId="77777777">
        <w:trPr>
          <w:trHeight w:val="271"/>
        </w:trPr>
        <w:tc>
          <w:tcPr>
            <w:tcW w:w="568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99E665F" w14:textId="00A5CA5D" w:rsidR="004F78A5" w:rsidRDefault="007F43A3" w:rsidP="004F78A5">
            <w:pPr>
              <w:pStyle w:val="BodyA"/>
            </w:pPr>
            <w:r>
              <w:rPr>
                <w:rFonts w:ascii="Trebuchet MS" w:hAnsi="Trebuchet MS"/>
                <w:sz w:val="20"/>
                <w:szCs w:val="20"/>
                <w:lang w:val="en-US"/>
              </w:rPr>
              <w:t xml:space="preserve">To be reviewed on: </w:t>
            </w:r>
            <w:r w:rsidR="00447B28">
              <w:rPr>
                <w:rFonts w:ascii="Trebuchet MS" w:hAnsi="Trebuchet MS"/>
                <w:sz w:val="20"/>
                <w:szCs w:val="20"/>
                <w:lang w:val="en-US"/>
              </w:rPr>
              <w:t>July</w:t>
            </w:r>
            <w:r w:rsidR="003A49A6">
              <w:rPr>
                <w:rFonts w:ascii="Trebuchet MS" w:hAnsi="Trebuchet MS"/>
                <w:sz w:val="20"/>
                <w:szCs w:val="20"/>
                <w:lang w:val="en-US"/>
              </w:rPr>
              <w:t xml:space="preserve"> </w:t>
            </w:r>
            <w:r>
              <w:rPr>
                <w:rFonts w:ascii="Trebuchet MS" w:hAnsi="Trebuchet MS"/>
                <w:sz w:val="20"/>
                <w:szCs w:val="20"/>
                <w:lang w:val="en-US"/>
              </w:rPr>
              <w:t>202</w:t>
            </w:r>
            <w:r w:rsidR="003A49A6">
              <w:rPr>
                <w:rFonts w:ascii="Trebuchet MS" w:hAnsi="Trebuchet MS"/>
                <w:sz w:val="20"/>
                <w:szCs w:val="20"/>
                <w:lang w:val="en-US"/>
              </w:rPr>
              <w:t>6</w:t>
            </w:r>
          </w:p>
        </w:tc>
        <w:tc>
          <w:tcPr>
            <w:tcW w:w="3554" w:type="dxa"/>
            <w:vMerge/>
            <w:tcBorders>
              <w:top w:val="single" w:sz="2" w:space="0" w:color="000000"/>
              <w:left w:val="single" w:sz="2" w:space="0" w:color="000000"/>
              <w:bottom w:val="single" w:sz="2" w:space="0" w:color="000000"/>
              <w:right w:val="single" w:sz="2" w:space="0" w:color="000000"/>
            </w:tcBorders>
            <w:shd w:val="clear" w:color="auto" w:fill="auto"/>
          </w:tcPr>
          <w:p w14:paraId="3CCA1212" w14:textId="77777777" w:rsidR="004F78A5" w:rsidRDefault="004F78A5" w:rsidP="004F78A5"/>
        </w:tc>
      </w:tr>
    </w:tbl>
    <w:p w14:paraId="24176F4B" w14:textId="2DE75C03" w:rsidR="00107390" w:rsidRDefault="00107390">
      <w:pPr>
        <w:pStyle w:val="BodyA"/>
        <w:spacing w:before="120"/>
      </w:pPr>
    </w:p>
    <w:sectPr w:rsidR="00107390">
      <w:headerReference w:type="default" r:id="rId9"/>
      <w:footerReference w:type="default" r:id="rId10"/>
      <w:pgSz w:w="11900" w:h="16840"/>
      <w:pgMar w:top="1134" w:right="1134" w:bottom="851"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AFD1D5" w14:textId="77777777" w:rsidR="0002379A" w:rsidRDefault="0002379A">
      <w:r>
        <w:separator/>
      </w:r>
    </w:p>
  </w:endnote>
  <w:endnote w:type="continuationSeparator" w:id="0">
    <w:p w14:paraId="49F4F6C7" w14:textId="77777777" w:rsidR="0002379A" w:rsidRDefault="00023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425B86" w14:textId="77777777" w:rsidR="00107390" w:rsidRDefault="00107390">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EB671E" w14:textId="77777777" w:rsidR="0002379A" w:rsidRDefault="0002379A">
      <w:r>
        <w:separator/>
      </w:r>
    </w:p>
  </w:footnote>
  <w:footnote w:type="continuationSeparator" w:id="0">
    <w:p w14:paraId="2E25BE2E" w14:textId="77777777" w:rsidR="0002379A" w:rsidRDefault="000237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C2D2A2" w14:textId="77777777" w:rsidR="00107390" w:rsidRDefault="00107390">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222B46"/>
    <w:multiLevelType w:val="hybridMultilevel"/>
    <w:tmpl w:val="271A75EE"/>
    <w:numStyleLink w:val="ImportedStyle5"/>
  </w:abstractNum>
  <w:abstractNum w:abstractNumId="1" w15:restartNumberingAfterBreak="0">
    <w:nsid w:val="0F666FA9"/>
    <w:multiLevelType w:val="hybridMultilevel"/>
    <w:tmpl w:val="ED521E26"/>
    <w:styleLink w:val="ImportedStyle1"/>
    <w:lvl w:ilvl="0" w:tplc="FE525D2A">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E2C22D2">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038513A">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5C20182">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20896AA">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5BE3A64">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8F8FFA6">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94A73AA">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F966408">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359B3100"/>
    <w:multiLevelType w:val="hybridMultilevel"/>
    <w:tmpl w:val="271A75EE"/>
    <w:styleLink w:val="ImportedStyle5"/>
    <w:lvl w:ilvl="0" w:tplc="9A2E6726">
      <w:start w:val="1"/>
      <w:numFmt w:val="bullet"/>
      <w:lvlText w:val="•"/>
      <w:lvlJc w:val="left"/>
      <w:pPr>
        <w:tabs>
          <w:tab w:val="left" w:pos="360"/>
        </w:tabs>
        <w:ind w:left="357" w:hanging="35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94C82C0">
      <w:start w:val="1"/>
      <w:numFmt w:val="bullet"/>
      <w:lvlText w:val="o"/>
      <w:lvlJc w:val="left"/>
      <w:pPr>
        <w:tabs>
          <w:tab w:val="left" w:pos="360"/>
        </w:tabs>
        <w:ind w:left="107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952C678">
      <w:start w:val="1"/>
      <w:numFmt w:val="bullet"/>
      <w:lvlText w:val="▪"/>
      <w:lvlJc w:val="left"/>
      <w:pPr>
        <w:tabs>
          <w:tab w:val="left" w:pos="360"/>
        </w:tabs>
        <w:ind w:left="179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C4CED8E">
      <w:start w:val="1"/>
      <w:numFmt w:val="bullet"/>
      <w:lvlText w:val="•"/>
      <w:lvlJc w:val="left"/>
      <w:pPr>
        <w:tabs>
          <w:tab w:val="left" w:pos="360"/>
        </w:tabs>
        <w:ind w:left="2517" w:hanging="35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534C968">
      <w:start w:val="1"/>
      <w:numFmt w:val="bullet"/>
      <w:lvlText w:val="o"/>
      <w:lvlJc w:val="left"/>
      <w:pPr>
        <w:tabs>
          <w:tab w:val="left" w:pos="360"/>
        </w:tabs>
        <w:ind w:left="323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A5E6686">
      <w:start w:val="1"/>
      <w:numFmt w:val="bullet"/>
      <w:lvlText w:val="▪"/>
      <w:lvlJc w:val="left"/>
      <w:pPr>
        <w:tabs>
          <w:tab w:val="left" w:pos="360"/>
        </w:tabs>
        <w:ind w:left="395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844A7F2">
      <w:start w:val="1"/>
      <w:numFmt w:val="bullet"/>
      <w:lvlText w:val="•"/>
      <w:lvlJc w:val="left"/>
      <w:pPr>
        <w:tabs>
          <w:tab w:val="left" w:pos="360"/>
        </w:tabs>
        <w:ind w:left="4677" w:hanging="35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254A436">
      <w:start w:val="1"/>
      <w:numFmt w:val="bullet"/>
      <w:lvlText w:val="o"/>
      <w:lvlJc w:val="left"/>
      <w:pPr>
        <w:tabs>
          <w:tab w:val="left" w:pos="360"/>
        </w:tabs>
        <w:ind w:left="539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732BDFE">
      <w:start w:val="1"/>
      <w:numFmt w:val="bullet"/>
      <w:lvlText w:val="▪"/>
      <w:lvlJc w:val="left"/>
      <w:pPr>
        <w:tabs>
          <w:tab w:val="left" w:pos="360"/>
        </w:tabs>
        <w:ind w:left="611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35F66B13"/>
    <w:multiLevelType w:val="hybridMultilevel"/>
    <w:tmpl w:val="2DA815A0"/>
    <w:numStyleLink w:val="ImportedStyle6"/>
  </w:abstractNum>
  <w:abstractNum w:abstractNumId="4" w15:restartNumberingAfterBreak="0">
    <w:nsid w:val="3E4346BA"/>
    <w:multiLevelType w:val="hybridMultilevel"/>
    <w:tmpl w:val="250823DC"/>
    <w:styleLink w:val="ImportedStyle4"/>
    <w:lvl w:ilvl="0" w:tplc="33CA2966">
      <w:start w:val="1"/>
      <w:numFmt w:val="bullet"/>
      <w:lvlText w:val="•"/>
      <w:lvlJc w:val="left"/>
      <w:pPr>
        <w:ind w:left="357" w:hanging="35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1202DA0">
      <w:start w:val="1"/>
      <w:numFmt w:val="bullet"/>
      <w:lvlText w:val="o"/>
      <w:lvlJc w:val="left"/>
      <w:pPr>
        <w:ind w:left="107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0A2B312">
      <w:start w:val="1"/>
      <w:numFmt w:val="bullet"/>
      <w:lvlText w:val="▪"/>
      <w:lvlJc w:val="left"/>
      <w:pPr>
        <w:ind w:left="179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EB2C86A">
      <w:start w:val="1"/>
      <w:numFmt w:val="bullet"/>
      <w:lvlText w:val="•"/>
      <w:lvlJc w:val="left"/>
      <w:pPr>
        <w:ind w:left="2517" w:hanging="35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C9A8656">
      <w:start w:val="1"/>
      <w:numFmt w:val="bullet"/>
      <w:lvlText w:val="o"/>
      <w:lvlJc w:val="left"/>
      <w:pPr>
        <w:ind w:left="323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9320600">
      <w:start w:val="1"/>
      <w:numFmt w:val="bullet"/>
      <w:lvlText w:val="▪"/>
      <w:lvlJc w:val="left"/>
      <w:pPr>
        <w:ind w:left="395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07648AE">
      <w:start w:val="1"/>
      <w:numFmt w:val="bullet"/>
      <w:lvlText w:val="•"/>
      <w:lvlJc w:val="left"/>
      <w:pPr>
        <w:ind w:left="4677" w:hanging="35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51479BC">
      <w:start w:val="1"/>
      <w:numFmt w:val="bullet"/>
      <w:lvlText w:val="o"/>
      <w:lvlJc w:val="left"/>
      <w:pPr>
        <w:ind w:left="539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A8C08E2">
      <w:start w:val="1"/>
      <w:numFmt w:val="bullet"/>
      <w:lvlText w:val="▪"/>
      <w:lvlJc w:val="left"/>
      <w:pPr>
        <w:ind w:left="611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469C03CC"/>
    <w:multiLevelType w:val="hybridMultilevel"/>
    <w:tmpl w:val="ED521E26"/>
    <w:numStyleLink w:val="ImportedStyle1"/>
  </w:abstractNum>
  <w:abstractNum w:abstractNumId="6" w15:restartNumberingAfterBreak="0">
    <w:nsid w:val="47931E69"/>
    <w:multiLevelType w:val="hybridMultilevel"/>
    <w:tmpl w:val="B6A43306"/>
    <w:numStyleLink w:val="ImportedStyle3"/>
  </w:abstractNum>
  <w:abstractNum w:abstractNumId="7" w15:restartNumberingAfterBreak="0">
    <w:nsid w:val="4A0A174E"/>
    <w:multiLevelType w:val="hybridMultilevel"/>
    <w:tmpl w:val="601C8352"/>
    <w:styleLink w:val="ImportedStyle2"/>
    <w:lvl w:ilvl="0" w:tplc="7C3CA096">
      <w:start w:val="1"/>
      <w:numFmt w:val="bullet"/>
      <w:lvlText w:val="•"/>
      <w:lvlJc w:val="left"/>
      <w:pPr>
        <w:tabs>
          <w:tab w:val="left" w:pos="360"/>
        </w:tabs>
        <w:ind w:left="357" w:hanging="35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FF2A51E">
      <w:start w:val="1"/>
      <w:numFmt w:val="bullet"/>
      <w:lvlText w:val="o"/>
      <w:lvlJc w:val="left"/>
      <w:pPr>
        <w:tabs>
          <w:tab w:val="left" w:pos="360"/>
        </w:tabs>
        <w:ind w:left="107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FE291F0">
      <w:start w:val="1"/>
      <w:numFmt w:val="bullet"/>
      <w:lvlText w:val="▪"/>
      <w:lvlJc w:val="left"/>
      <w:pPr>
        <w:tabs>
          <w:tab w:val="left" w:pos="360"/>
        </w:tabs>
        <w:ind w:left="179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CF4F214">
      <w:start w:val="1"/>
      <w:numFmt w:val="bullet"/>
      <w:lvlText w:val="•"/>
      <w:lvlJc w:val="left"/>
      <w:pPr>
        <w:tabs>
          <w:tab w:val="left" w:pos="360"/>
        </w:tabs>
        <w:ind w:left="2517" w:hanging="35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59E7944">
      <w:start w:val="1"/>
      <w:numFmt w:val="bullet"/>
      <w:lvlText w:val="o"/>
      <w:lvlJc w:val="left"/>
      <w:pPr>
        <w:tabs>
          <w:tab w:val="left" w:pos="360"/>
        </w:tabs>
        <w:ind w:left="323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ACE77AC">
      <w:start w:val="1"/>
      <w:numFmt w:val="bullet"/>
      <w:lvlText w:val="▪"/>
      <w:lvlJc w:val="left"/>
      <w:pPr>
        <w:tabs>
          <w:tab w:val="left" w:pos="360"/>
        </w:tabs>
        <w:ind w:left="395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970E446">
      <w:start w:val="1"/>
      <w:numFmt w:val="bullet"/>
      <w:lvlText w:val="•"/>
      <w:lvlJc w:val="left"/>
      <w:pPr>
        <w:tabs>
          <w:tab w:val="left" w:pos="360"/>
        </w:tabs>
        <w:ind w:left="4677" w:hanging="35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AD6C93E">
      <w:start w:val="1"/>
      <w:numFmt w:val="bullet"/>
      <w:lvlText w:val="o"/>
      <w:lvlJc w:val="left"/>
      <w:pPr>
        <w:tabs>
          <w:tab w:val="left" w:pos="360"/>
        </w:tabs>
        <w:ind w:left="539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54C8D48">
      <w:start w:val="1"/>
      <w:numFmt w:val="bullet"/>
      <w:lvlText w:val="▪"/>
      <w:lvlJc w:val="left"/>
      <w:pPr>
        <w:tabs>
          <w:tab w:val="left" w:pos="360"/>
        </w:tabs>
        <w:ind w:left="611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4FBA5A83"/>
    <w:multiLevelType w:val="hybridMultilevel"/>
    <w:tmpl w:val="2DA815A0"/>
    <w:styleLink w:val="ImportedStyle6"/>
    <w:lvl w:ilvl="0" w:tplc="05C48556">
      <w:start w:val="1"/>
      <w:numFmt w:val="bullet"/>
      <w:lvlText w:val="•"/>
      <w:lvlJc w:val="left"/>
      <w:pPr>
        <w:tabs>
          <w:tab w:val="left" w:pos="360"/>
        </w:tabs>
        <w:ind w:left="357" w:hanging="35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B34FCF8">
      <w:start w:val="1"/>
      <w:numFmt w:val="bullet"/>
      <w:lvlText w:val="o"/>
      <w:lvlJc w:val="left"/>
      <w:pPr>
        <w:tabs>
          <w:tab w:val="left" w:pos="360"/>
        </w:tabs>
        <w:ind w:left="107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440D59A">
      <w:start w:val="1"/>
      <w:numFmt w:val="bullet"/>
      <w:lvlText w:val="▪"/>
      <w:lvlJc w:val="left"/>
      <w:pPr>
        <w:tabs>
          <w:tab w:val="left" w:pos="360"/>
        </w:tabs>
        <w:ind w:left="179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00263E6">
      <w:start w:val="1"/>
      <w:numFmt w:val="bullet"/>
      <w:lvlText w:val="•"/>
      <w:lvlJc w:val="left"/>
      <w:pPr>
        <w:tabs>
          <w:tab w:val="left" w:pos="360"/>
        </w:tabs>
        <w:ind w:left="2517" w:hanging="35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9982858">
      <w:start w:val="1"/>
      <w:numFmt w:val="bullet"/>
      <w:lvlText w:val="o"/>
      <w:lvlJc w:val="left"/>
      <w:pPr>
        <w:tabs>
          <w:tab w:val="left" w:pos="360"/>
        </w:tabs>
        <w:ind w:left="323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7847DF6">
      <w:start w:val="1"/>
      <w:numFmt w:val="bullet"/>
      <w:lvlText w:val="▪"/>
      <w:lvlJc w:val="left"/>
      <w:pPr>
        <w:tabs>
          <w:tab w:val="left" w:pos="360"/>
        </w:tabs>
        <w:ind w:left="395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2F47F3E">
      <w:start w:val="1"/>
      <w:numFmt w:val="bullet"/>
      <w:lvlText w:val="•"/>
      <w:lvlJc w:val="left"/>
      <w:pPr>
        <w:tabs>
          <w:tab w:val="left" w:pos="360"/>
        </w:tabs>
        <w:ind w:left="4677" w:hanging="35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5826ABA">
      <w:start w:val="1"/>
      <w:numFmt w:val="bullet"/>
      <w:lvlText w:val="o"/>
      <w:lvlJc w:val="left"/>
      <w:pPr>
        <w:tabs>
          <w:tab w:val="left" w:pos="360"/>
        </w:tabs>
        <w:ind w:left="539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C2EDAFA">
      <w:start w:val="1"/>
      <w:numFmt w:val="bullet"/>
      <w:lvlText w:val="▪"/>
      <w:lvlJc w:val="left"/>
      <w:pPr>
        <w:tabs>
          <w:tab w:val="left" w:pos="360"/>
        </w:tabs>
        <w:ind w:left="611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5BF20FFC"/>
    <w:multiLevelType w:val="hybridMultilevel"/>
    <w:tmpl w:val="B6A43306"/>
    <w:styleLink w:val="ImportedStyle3"/>
    <w:lvl w:ilvl="0" w:tplc="F31ADADC">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2C460EE">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0F00E96">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522D96">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E1C2CEC">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1FE8B6C">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65CFF08">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7B83968">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3020DC0">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7A1C4F78"/>
    <w:multiLevelType w:val="hybridMultilevel"/>
    <w:tmpl w:val="601C8352"/>
    <w:numStyleLink w:val="ImportedStyle2"/>
  </w:abstractNum>
  <w:abstractNum w:abstractNumId="11" w15:restartNumberingAfterBreak="0">
    <w:nsid w:val="7EF437CC"/>
    <w:multiLevelType w:val="hybridMultilevel"/>
    <w:tmpl w:val="250823DC"/>
    <w:numStyleLink w:val="ImportedStyle4"/>
  </w:abstractNum>
  <w:num w:numId="1" w16cid:durableId="1384449064">
    <w:abstractNumId w:val="1"/>
  </w:num>
  <w:num w:numId="2" w16cid:durableId="832447668">
    <w:abstractNumId w:val="5"/>
  </w:num>
  <w:num w:numId="3" w16cid:durableId="1207063783">
    <w:abstractNumId w:val="7"/>
  </w:num>
  <w:num w:numId="4" w16cid:durableId="704716541">
    <w:abstractNumId w:val="10"/>
  </w:num>
  <w:num w:numId="5" w16cid:durableId="1173908835">
    <w:abstractNumId w:val="9"/>
  </w:num>
  <w:num w:numId="6" w16cid:durableId="1775051273">
    <w:abstractNumId w:val="6"/>
  </w:num>
  <w:num w:numId="7" w16cid:durableId="103891008">
    <w:abstractNumId w:val="6"/>
    <w:lvlOverride w:ilvl="0">
      <w:lvl w:ilvl="0" w:tplc="52366338">
        <w:start w:val="1"/>
        <w:numFmt w:val="bullet"/>
        <w:lvlText w:val="•"/>
        <w:lvlJc w:val="left"/>
        <w:pPr>
          <w:ind w:left="357"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EB3265BE">
        <w:start w:val="1"/>
        <w:numFmt w:val="bullet"/>
        <w:lvlText w:val="o"/>
        <w:lvlJc w:val="left"/>
        <w:pPr>
          <w:ind w:left="107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91DAFA9A">
        <w:start w:val="1"/>
        <w:numFmt w:val="bullet"/>
        <w:lvlText w:val="▪"/>
        <w:lvlJc w:val="left"/>
        <w:pPr>
          <w:ind w:left="179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B2E21440">
        <w:start w:val="1"/>
        <w:numFmt w:val="bullet"/>
        <w:lvlText w:val="•"/>
        <w:lvlJc w:val="left"/>
        <w:pPr>
          <w:ind w:left="2517"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2EF4BCC2">
        <w:start w:val="1"/>
        <w:numFmt w:val="bullet"/>
        <w:lvlText w:val="o"/>
        <w:lvlJc w:val="left"/>
        <w:pPr>
          <w:ind w:left="323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E166C878">
        <w:start w:val="1"/>
        <w:numFmt w:val="bullet"/>
        <w:lvlText w:val="▪"/>
        <w:lvlJc w:val="left"/>
        <w:pPr>
          <w:ind w:left="395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2F948E48">
        <w:start w:val="1"/>
        <w:numFmt w:val="bullet"/>
        <w:lvlText w:val="•"/>
        <w:lvlJc w:val="left"/>
        <w:pPr>
          <w:ind w:left="4677"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F3D00E56">
        <w:start w:val="1"/>
        <w:numFmt w:val="bullet"/>
        <w:lvlText w:val="o"/>
        <w:lvlJc w:val="left"/>
        <w:pPr>
          <w:ind w:left="539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44F6E608">
        <w:start w:val="1"/>
        <w:numFmt w:val="bullet"/>
        <w:lvlText w:val="▪"/>
        <w:lvlJc w:val="left"/>
        <w:pPr>
          <w:ind w:left="611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8" w16cid:durableId="410858197">
    <w:abstractNumId w:val="4"/>
  </w:num>
  <w:num w:numId="9" w16cid:durableId="1325864039">
    <w:abstractNumId w:val="11"/>
  </w:num>
  <w:num w:numId="10" w16cid:durableId="184707928">
    <w:abstractNumId w:val="2"/>
  </w:num>
  <w:num w:numId="11" w16cid:durableId="1219442260">
    <w:abstractNumId w:val="0"/>
  </w:num>
  <w:num w:numId="12" w16cid:durableId="1027483402">
    <w:abstractNumId w:val="8"/>
  </w:num>
  <w:num w:numId="13" w16cid:durableId="13451311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9"/>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390"/>
    <w:rsid w:val="0002379A"/>
    <w:rsid w:val="00091CEC"/>
    <w:rsid w:val="00107390"/>
    <w:rsid w:val="002478BD"/>
    <w:rsid w:val="00361C12"/>
    <w:rsid w:val="003A49A6"/>
    <w:rsid w:val="00447B28"/>
    <w:rsid w:val="004F78A5"/>
    <w:rsid w:val="005A6D52"/>
    <w:rsid w:val="006057A4"/>
    <w:rsid w:val="00643FFB"/>
    <w:rsid w:val="007F43A3"/>
    <w:rsid w:val="00992305"/>
    <w:rsid w:val="009E4CB4"/>
    <w:rsid w:val="00A15A4A"/>
    <w:rsid w:val="00A96DFF"/>
    <w:rsid w:val="00BF7BE0"/>
    <w:rsid w:val="00D64AA6"/>
    <w:rsid w:val="00E10BA1"/>
    <w:rsid w:val="00EF02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693FD"/>
  <w15:docId w15:val="{82098F91-38EE-5F4C-8FDE-70420E579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Heading">
    <w:name w:val="Heading"/>
    <w:next w:val="BodyA"/>
    <w:pPr>
      <w:keepNext/>
      <w:spacing w:before="120" w:after="120"/>
      <w:jc w:val="center"/>
      <w:outlineLvl w:val="0"/>
    </w:pPr>
    <w:rPr>
      <w:rFonts w:ascii="Arial" w:hAnsi="Arial" w:cs="Arial Unicode MS"/>
      <w:b/>
      <w:bCs/>
      <w:color w:val="000000"/>
      <w:sz w:val="32"/>
      <w:szCs w:val="32"/>
      <w:u w:val="single" w:color="000000"/>
    </w:rPr>
  </w:style>
  <w:style w:type="paragraph" w:customStyle="1" w:styleId="BodyA">
    <w:name w:val="Body A"/>
    <w:rPr>
      <w:rFonts w:cs="Arial Unicode MS"/>
      <w:color w:val="000000"/>
      <w:sz w:val="24"/>
      <w:szCs w:val="24"/>
      <w:u w:color="000000"/>
    </w:rPr>
  </w:style>
  <w:style w:type="paragraph" w:customStyle="1" w:styleId="policybody">
    <w:name w:val="policybody"/>
    <w:pPr>
      <w:spacing w:before="120" w:after="120"/>
    </w:pPr>
    <w:rPr>
      <w:rFonts w:ascii="Trebuchet MS" w:hAnsi="Trebuchet MS" w:cs="Arial Unicode MS"/>
      <w:color w:val="000000"/>
      <w:sz w:val="22"/>
      <w:szCs w:val="22"/>
      <w:u w:color="000000"/>
      <w:lang w:val="en-US"/>
    </w:rPr>
  </w:style>
  <w:style w:type="numbering" w:customStyle="1" w:styleId="ImportedStyle1">
    <w:name w:val="Imported Style 1"/>
    <w:pPr>
      <w:numPr>
        <w:numId w:val="1"/>
      </w:numPr>
    </w:pPr>
  </w:style>
  <w:style w:type="paragraph" w:customStyle="1" w:styleId="subhead">
    <w:name w:val="subhead"/>
    <w:pPr>
      <w:keepNext/>
      <w:spacing w:after="120"/>
    </w:pPr>
    <w:rPr>
      <w:rFonts w:ascii="Arial" w:hAnsi="Arial" w:cs="Arial Unicode MS"/>
      <w:b/>
      <w:bCs/>
      <w:color w:val="000000"/>
      <w:sz w:val="24"/>
      <w:szCs w:val="24"/>
      <w:u w:color="000000"/>
      <w:lang w:val="en-US"/>
    </w:r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paragraph" w:styleId="Header">
    <w:name w:val="header"/>
    <w:pPr>
      <w:tabs>
        <w:tab w:val="center" w:pos="4153"/>
        <w:tab w:val="right" w:pos="8306"/>
      </w:tabs>
      <w:spacing w:after="120"/>
    </w:pPr>
    <w:rPr>
      <w:rFonts w:ascii="Arial" w:hAnsi="Arial" w:cs="Arial Unicode MS"/>
      <w:color w:val="000000"/>
      <w:sz w:val="22"/>
      <w:szCs w:val="22"/>
      <w:u w:color="000000"/>
      <w:lang w:val="en-US"/>
    </w:rPr>
  </w:style>
  <w:style w:type="numbering" w:customStyle="1" w:styleId="ImportedStyle4">
    <w:name w:val="Imported Style 4"/>
    <w:pPr>
      <w:numPr>
        <w:numId w:val="8"/>
      </w:numPr>
    </w:pPr>
  </w:style>
  <w:style w:type="numbering" w:customStyle="1" w:styleId="ImportedStyle5">
    <w:name w:val="Imported Style 5"/>
    <w:pPr>
      <w:numPr>
        <w:numId w:val="10"/>
      </w:numPr>
    </w:pPr>
  </w:style>
  <w:style w:type="numbering" w:customStyle="1" w:styleId="ImportedStyle6">
    <w:name w:val="Imported Style 6"/>
    <w:pPr>
      <w:numPr>
        <w:numId w:val="12"/>
      </w:numPr>
    </w:pPr>
  </w:style>
  <w:style w:type="paragraph" w:styleId="BalloonText">
    <w:name w:val="Balloon Text"/>
    <w:basedOn w:val="Normal"/>
    <w:link w:val="BalloonTextChar"/>
    <w:uiPriority w:val="99"/>
    <w:semiHidden/>
    <w:unhideWhenUsed/>
    <w:rsid w:val="007F43A3"/>
    <w:rPr>
      <w:rFonts w:ascii="Tahoma" w:hAnsi="Tahoma" w:cs="Tahoma"/>
      <w:sz w:val="16"/>
      <w:szCs w:val="16"/>
    </w:rPr>
  </w:style>
  <w:style w:type="character" w:customStyle="1" w:styleId="BalloonTextChar">
    <w:name w:val="Balloon Text Char"/>
    <w:basedOn w:val="DefaultParagraphFont"/>
    <w:link w:val="BalloonText"/>
    <w:uiPriority w:val="99"/>
    <w:semiHidden/>
    <w:rsid w:val="007F43A3"/>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434</Words>
  <Characters>2479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lacey</dc:creator>
  <cp:lastModifiedBy>TreeHouse</cp:lastModifiedBy>
  <cp:revision>4</cp:revision>
  <dcterms:created xsi:type="dcterms:W3CDTF">2025-01-10T12:50:00Z</dcterms:created>
  <dcterms:modified xsi:type="dcterms:W3CDTF">2026-01-07T11:48:00Z</dcterms:modified>
</cp:coreProperties>
</file>